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F7" w:rsidRPr="00E97FF7" w:rsidRDefault="00E97FF7" w:rsidP="006C712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E97FF7" w:rsidRDefault="00E97FF7" w:rsidP="006C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>К ПРОЕКТУ ЗАКОНА МУРМАНСКОЙ ОБЛАСТИ</w:t>
      </w:r>
    </w:p>
    <w:p w:rsidR="00E97FF7" w:rsidRDefault="00E97FF7" w:rsidP="006C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F06C7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 ВНЕСЕНИИ ИЗМЕНЕНИЙ В ЗАКОН МУРМАНСКОЙ ОБЛАСТИ </w:t>
      </w:r>
    </w:p>
    <w:p w:rsidR="00E97FF7" w:rsidRPr="00E97FF7" w:rsidRDefault="00FF06C7" w:rsidP="006C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="00E97FF7"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>ОБ ОБЛАСТНОМ БЮДЖЕТЕ</w:t>
      </w:r>
    </w:p>
    <w:p w:rsidR="00E97FF7" w:rsidRPr="00E97FF7" w:rsidRDefault="00E97FF7" w:rsidP="006C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НА 2016</w:t>
      </w:r>
      <w:r w:rsidRPr="00E97F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</w:t>
      </w:r>
      <w:r w:rsidR="00FF06C7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Pr="00E97FF7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footnoteReference w:id="1"/>
      </w:r>
    </w:p>
    <w:p w:rsidR="00E97FF7" w:rsidRPr="00E97FF7" w:rsidRDefault="00E97FF7" w:rsidP="006C7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97FF7" w:rsidRPr="00E97FF7" w:rsidRDefault="00E97FF7" w:rsidP="006C71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97FF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I. ОСНОВНЫЕ ПАРАМЕТРЫ ЗАКОНОПРОЕКТА</w:t>
      </w:r>
    </w:p>
    <w:p w:rsidR="00E97FF7" w:rsidRPr="00E97FF7" w:rsidRDefault="00E97FF7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7FF7" w:rsidRPr="00E97FF7" w:rsidRDefault="00E97FF7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97FF7">
        <w:rPr>
          <w:rFonts w:ascii="Times New Roman" w:eastAsia="Times New Roman" w:hAnsi="Times New Roman" w:cs="Times New Roman"/>
          <w:sz w:val="24"/>
          <w:szCs w:val="24"/>
        </w:rPr>
        <w:t xml:space="preserve">Изменения, предусмотренные проектом закона Мурманской области </w:t>
      </w:r>
      <w:r w:rsidR="00FF06C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97FF7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Закон Мурманской области </w:t>
      </w:r>
      <w:r w:rsidR="00FF06C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97FF7">
        <w:rPr>
          <w:rFonts w:ascii="Times New Roman" w:eastAsia="Times New Roman" w:hAnsi="Times New Roman" w:cs="Times New Roman"/>
          <w:sz w:val="24"/>
          <w:szCs w:val="24"/>
        </w:rPr>
        <w:t>Об областном бюджете на 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97FF7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F06C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E97FF7">
        <w:rPr>
          <w:rFonts w:ascii="Times New Roman" w:eastAsia="Times New Roman" w:hAnsi="Times New Roman" w:cs="Times New Roman"/>
          <w:sz w:val="24"/>
          <w:szCs w:val="24"/>
        </w:rPr>
        <w:t xml:space="preserve"> (далее – Проект закона), затронули основные параметры областного бюджета:</w:t>
      </w:r>
      <w:r w:rsidRPr="00E97FF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97FF7" w:rsidRPr="00E97FF7" w:rsidRDefault="00E97FF7" w:rsidP="006C712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7FF7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701"/>
        <w:gridCol w:w="2124"/>
        <w:gridCol w:w="1987"/>
        <w:gridCol w:w="1842"/>
      </w:tblGrid>
      <w:tr w:rsidR="00E97FF7" w:rsidRPr="00E97FF7" w:rsidTr="00E97FF7">
        <w:trPr>
          <w:trHeight w:val="315"/>
          <w:tblHeader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параметры областного бюджета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97FF7" w:rsidRPr="00E97FF7" w:rsidTr="00134E2A">
        <w:trPr>
          <w:trHeight w:val="488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</w:t>
            </w:r>
          </w:p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Законом</w:t>
            </w: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FF7" w:rsidRPr="00E97FF7" w:rsidRDefault="00E97FF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Закона</w:t>
            </w:r>
          </w:p>
        </w:tc>
      </w:tr>
      <w:tr w:rsidR="00202B8B" w:rsidRPr="00E97FF7" w:rsidTr="00134E2A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B8B" w:rsidRPr="00E97FF7" w:rsidRDefault="00202B8B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доходов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color w:val="000000"/>
              </w:rPr>
              <w:t>50 687 887,4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i/>
                <w:iCs/>
                <w:color w:val="000000"/>
              </w:rPr>
              <w:t>748 097,3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D81AF3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51 435 984,7</w:t>
            </w:r>
          </w:p>
        </w:tc>
      </w:tr>
      <w:tr w:rsidR="000657B5" w:rsidRPr="00E97FF7" w:rsidTr="000657B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B5" w:rsidRPr="00E97FF7" w:rsidRDefault="000657B5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расходов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B5" w:rsidRPr="00202B8B" w:rsidRDefault="000657B5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color w:val="000000"/>
              </w:rPr>
              <w:t>51 939 633,9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57B5" w:rsidRPr="000657B5" w:rsidRDefault="0093058C" w:rsidP="000657B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1 387 474,3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B5" w:rsidRPr="000657B5" w:rsidRDefault="0093058C" w:rsidP="000657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53 327 108,2</w:t>
            </w:r>
          </w:p>
        </w:tc>
      </w:tr>
      <w:tr w:rsidR="000657B5" w:rsidRPr="00E97FF7" w:rsidTr="000657B5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7B5" w:rsidRPr="00E97FF7" w:rsidRDefault="000657B5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B5" w:rsidRPr="00202B8B" w:rsidRDefault="000657B5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color w:val="000000"/>
              </w:rPr>
              <w:t>-1 251 746,5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657B5" w:rsidRPr="000657B5" w:rsidRDefault="0093058C" w:rsidP="000657B5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- 639 377,0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7B5" w:rsidRPr="000657B5" w:rsidRDefault="0093058C" w:rsidP="000657B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-1 891 123,5</w:t>
            </w:r>
          </w:p>
        </w:tc>
      </w:tr>
      <w:tr w:rsidR="00202B8B" w:rsidRPr="00E97FF7" w:rsidTr="00134E2A">
        <w:trPr>
          <w:trHeight w:val="200"/>
        </w:trPr>
        <w:tc>
          <w:tcPr>
            <w:tcW w:w="3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B8B" w:rsidRPr="00E97FF7" w:rsidRDefault="00202B8B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Верхний предел государственного внутреннего долга на 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97FF7">
              <w:rPr>
                <w:rFonts w:ascii="Times New Roman" w:eastAsia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color w:val="000000"/>
              </w:rPr>
              <w:t>26 376 891,8</w:t>
            </w:r>
          </w:p>
        </w:tc>
        <w:tc>
          <w:tcPr>
            <w:tcW w:w="1987" w:type="dxa"/>
            <w:tcBorders>
              <w:top w:val="nil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02B8B" w:rsidRPr="00202B8B" w:rsidRDefault="00202B8B" w:rsidP="009305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i/>
                <w:iCs/>
                <w:color w:val="000000"/>
              </w:rPr>
              <w:t>-4</w:t>
            </w:r>
            <w:r w:rsidR="0093058C">
              <w:rPr>
                <w:rFonts w:ascii="Times New Roman" w:hAnsi="Times New Roman" w:cs="Times New Roman"/>
                <w:i/>
                <w:iCs/>
                <w:color w:val="000000"/>
              </w:rPr>
              <w:t> 194 050,0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93058C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22 182 841,8</w:t>
            </w:r>
          </w:p>
        </w:tc>
      </w:tr>
      <w:tr w:rsidR="00202B8B" w:rsidRPr="00E97FF7" w:rsidTr="00134E2A">
        <w:trPr>
          <w:trHeight w:val="20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B8B" w:rsidRPr="00E97FF7" w:rsidRDefault="00202B8B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97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i/>
                <w:iCs/>
                <w:color w:val="000000"/>
              </w:rPr>
              <w:t>0,0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i/>
                <w:iCs/>
                <w:color w:val="000000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B8B" w:rsidRPr="00202B8B" w:rsidRDefault="00202B8B" w:rsidP="006C712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02B8B">
              <w:rPr>
                <w:rFonts w:ascii="Times New Roman" w:hAnsi="Times New Roman" w:cs="Times New Roman"/>
                <w:i/>
                <w:iCs/>
                <w:color w:val="000000"/>
              </w:rPr>
              <w:t>0,0</w:t>
            </w:r>
          </w:p>
        </w:tc>
      </w:tr>
    </w:tbl>
    <w:p w:rsidR="007F6892" w:rsidRDefault="007F6892" w:rsidP="006C7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5F2F" w:rsidRDefault="00885F2F" w:rsidP="006C71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ИЗМЕНЕНИЕ</w:t>
      </w:r>
      <w:r w:rsidR="00C61B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ТЕКСТОВЫХ СТАТЕЙ </w:t>
      </w:r>
    </w:p>
    <w:p w:rsidR="002F1212" w:rsidRDefault="002F1212" w:rsidP="002F12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6996" w:rsidRDefault="000657B5" w:rsidP="002F12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</w:t>
      </w:r>
      <w:r w:rsidR="00626996"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статью 1</w:t>
      </w:r>
      <w:r w:rsidR="00626996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626996"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Закона. 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вступившим в силу </w:t>
      </w:r>
      <w:r w:rsidR="00662E47" w:rsidRPr="00493034"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662E47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Мурманской области от 1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0.05</w:t>
      </w:r>
      <w:r w:rsidR="00662E47" w:rsidRPr="00493034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62E47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№ 1989</w:t>
      </w:r>
      <w:r w:rsidR="00662E47" w:rsidRPr="00493034">
        <w:rPr>
          <w:rFonts w:ascii="Times New Roman" w:eastAsia="Times New Roman" w:hAnsi="Times New Roman"/>
          <w:sz w:val="24"/>
          <w:szCs w:val="24"/>
          <w:lang w:eastAsia="ru-RU"/>
        </w:rPr>
        <w:t>-01-ЗМО</w:t>
      </w:r>
      <w:r w:rsidR="008571F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 номер пункта статьи 7 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Мурманской области от 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29.05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62699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996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>759</w:t>
      </w:r>
      <w:r w:rsidR="00626996" w:rsidRPr="00493034">
        <w:rPr>
          <w:rFonts w:ascii="Times New Roman" w:eastAsia="Times New Roman" w:hAnsi="Times New Roman"/>
          <w:sz w:val="24"/>
          <w:szCs w:val="24"/>
          <w:lang w:eastAsia="ru-RU"/>
        </w:rPr>
        <w:t>-01-ЗМО</w:t>
      </w:r>
      <w:r w:rsidR="00927D9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26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 xml:space="preserve">на который ссылается абзац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шестой статьи 11</w:t>
      </w:r>
      <w:r w:rsidR="00662E4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Закона.</w:t>
      </w:r>
    </w:p>
    <w:p w:rsidR="0051676F" w:rsidRPr="0051676F" w:rsidRDefault="0051676F" w:rsidP="005167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67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статью 13 Закона. </w:t>
      </w:r>
      <w:r w:rsidRPr="0051676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со статьей 139.1 Бюджетного кодекса Российской Федерации местным бюджетам могут быть предоставлены иные межбюджетные трансферты из бюджета субъекта Российской Федерации в случаях и порядке, предусмотренных законами субъектов Российской Федерации и принимаемыми в соответствии с ними иными нормативными правовыми актами органов государственной власти субъектов Российской Федерации. В связи с этим  в целях реализации соглашения между Правительством Мурманской области и ОАО «НК «Роснефть» предусмотрена возможность направления прочих безвозмездных поступлений от ОАО «НК «Роснефть» в бюджет муниципального образования город Мурманск.</w:t>
      </w:r>
    </w:p>
    <w:p w:rsidR="003A062B" w:rsidRPr="003A062B" w:rsidRDefault="00A42229" w:rsidP="002F12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Изменения в статью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Закона. </w:t>
      </w:r>
      <w:r w:rsidR="00493034" w:rsidRPr="00493034"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r w:rsidR="00493034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493034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Мурманской области от 11.12.2015 </w:t>
      </w:r>
      <w:r w:rsidR="00493034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493034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1933-01-ЗМО</w:t>
      </w:r>
      <w:r w:rsidR="00493034"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93034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3A062B" w:rsidRPr="003A062B">
        <w:rPr>
          <w:rFonts w:ascii="Times New Roman" w:eastAsia="Times New Roman" w:hAnsi="Times New Roman"/>
          <w:sz w:val="24"/>
          <w:szCs w:val="24"/>
          <w:lang w:eastAsia="ru-RU"/>
        </w:rPr>
        <w:t>о 1 января 2017 года приостановлено действие нормы, устанавливающей фиксированный размер ежемесячной жилищно-коммунальной выплаты</w:t>
      </w:r>
      <w:r w:rsid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отдельным категориям граждан. </w:t>
      </w:r>
      <w:r w:rsidR="003A062B"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В связи с </w:t>
      </w:r>
      <w:r w:rsidR="003A062B">
        <w:rPr>
          <w:rFonts w:ascii="Times New Roman" w:eastAsia="Times New Roman" w:hAnsi="Times New Roman"/>
          <w:sz w:val="24"/>
          <w:szCs w:val="24"/>
          <w:lang w:eastAsia="ru-RU"/>
        </w:rPr>
        <w:t>этим</w:t>
      </w:r>
      <w:r w:rsidR="0092144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A062B"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проектом Закона исключены части 8 и 9 статьи 14, предусматривающие на 2016 год </w:t>
      </w:r>
      <w:r w:rsidR="00921441"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дополнительный объем субвенции </w:t>
      </w:r>
      <w:r w:rsidR="003A062B" w:rsidRPr="003A062B">
        <w:rPr>
          <w:rFonts w:ascii="Times New Roman" w:eastAsia="Times New Roman" w:hAnsi="Times New Roman"/>
          <w:sz w:val="24"/>
          <w:szCs w:val="24"/>
          <w:lang w:eastAsia="ru-RU"/>
        </w:rPr>
        <w:t>на погашение обязательств, возникших до 1 января 2016 года:</w:t>
      </w:r>
    </w:p>
    <w:p w:rsidR="004909EA" w:rsidRPr="003A062B" w:rsidRDefault="004909EA" w:rsidP="004909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- бюджету муниципального образования город Мурманск на осуществление органами местного самоуправления муниципального образования город Мурманск государственных полномочий по предоставлению ежемесячной денежной выплаты на оплату жилого </w:t>
      </w:r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помещения и (или) коммунальных услуг гражданам, указанным в пункте 1 статьи 1 и статье 2 Закона Мурманской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области </w:t>
      </w:r>
      <w:r>
        <w:rPr>
          <w:rFonts w:ascii="Times New Roman" w:hAnsi="Times New Roman" w:cs="Times New Roman"/>
          <w:sz w:val="24"/>
          <w:szCs w:val="24"/>
        </w:rPr>
        <w:t>от 19.12.2014 №</w:t>
      </w:r>
      <w:r w:rsidRPr="00493034">
        <w:rPr>
          <w:rFonts w:ascii="Times New Roman" w:hAnsi="Times New Roman" w:cs="Times New Roman"/>
          <w:sz w:val="24"/>
          <w:szCs w:val="24"/>
        </w:rPr>
        <w:t xml:space="preserve"> 1811-01-ЗМО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>О сохранении права на меры социальной поддержки отдельных категорий граждан в связи с упразднением поселка</w:t>
      </w:r>
      <w:proofErr w:type="gramEnd"/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типа </w:t>
      </w:r>
      <w:proofErr w:type="spellStart"/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>Росляково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3A062B" w:rsidRPr="003A062B" w:rsidRDefault="003A062B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>- муниципальным образованиям Мурманской области на реализ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ацию Закона Мурманской области</w:t>
      </w:r>
      <w:r w:rsid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от 27.12.2004 №</w:t>
      </w:r>
      <w:r w:rsidR="00493034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561-01-ЗМО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>О мерах социальной поддержки отдельных категорий граждан, работающих в сельских населенных пунктах или поселках городского типа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3A062B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предоставления мер социальной поддержки по оплате жилого помещения и коммунальных услу</w:t>
      </w:r>
      <w:r w:rsidR="004909EA">
        <w:rPr>
          <w:rFonts w:ascii="Times New Roman" w:eastAsia="Times New Roman" w:hAnsi="Times New Roman"/>
          <w:sz w:val="24"/>
          <w:szCs w:val="24"/>
          <w:lang w:eastAsia="ru-RU"/>
        </w:rPr>
        <w:t>г отдельным категориям граждан.</w:t>
      </w:r>
    </w:p>
    <w:p w:rsidR="00841F7B" w:rsidRDefault="00056447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Изменения в статью 15 Закона. </w:t>
      </w:r>
    </w:p>
    <w:p w:rsidR="00841F7B" w:rsidRDefault="00841F7B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>Дополнена формулировка абзаца третьего пункта 1 статьи 15 уточнением оснований распределения средств, предусмотренных по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одразделу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>Дру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гие общегосударственные вопросы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ла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Общегосударственные вопросы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классификации расходов бюджетов, зарезервированных на реализацию законов Мурманской обла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сти от 13.10.2005 № 660-01-ЗМО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>О государственной гражданской службе Мурманской обл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асти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909E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657B5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843F0B">
        <w:rPr>
          <w:rFonts w:ascii="Times New Roman" w:hAnsi="Times New Roman" w:cs="Times New Roman"/>
          <w:sz w:val="24"/>
          <w:szCs w:val="24"/>
        </w:rPr>
        <w:t>от 07.07.2005 № </w:t>
      </w:r>
      <w:r w:rsidR="00843F0B" w:rsidRPr="009A7711">
        <w:rPr>
          <w:rFonts w:ascii="Times New Roman" w:hAnsi="Times New Roman" w:cs="Times New Roman"/>
          <w:sz w:val="24"/>
          <w:szCs w:val="24"/>
        </w:rPr>
        <w:t xml:space="preserve">652-01-ЗМО </w:t>
      </w:r>
      <w:r w:rsidR="00843F0B">
        <w:rPr>
          <w:rFonts w:ascii="Times New Roman" w:hAnsi="Times New Roman" w:cs="Times New Roman"/>
          <w:sz w:val="24"/>
          <w:szCs w:val="24"/>
        </w:rPr>
        <w:t>«</w:t>
      </w:r>
      <w:r w:rsidR="00843F0B" w:rsidRPr="009A7711">
        <w:rPr>
          <w:rFonts w:ascii="Times New Roman" w:hAnsi="Times New Roman" w:cs="Times New Roman"/>
          <w:sz w:val="24"/>
          <w:szCs w:val="24"/>
        </w:rPr>
        <w:t>О государственных должностях Мурманской области</w:t>
      </w:r>
      <w:r w:rsidR="000657B5">
        <w:rPr>
          <w:rFonts w:ascii="Times New Roman" w:hAnsi="Times New Roman" w:cs="Times New Roman"/>
          <w:sz w:val="24"/>
          <w:szCs w:val="24"/>
        </w:rPr>
        <w:t>»</w:t>
      </w:r>
      <w:r w:rsidRPr="00841F7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564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41F7B" w:rsidRDefault="00056447" w:rsidP="006C7128">
      <w:pPr>
        <w:spacing w:after="0" w:line="240" w:lineRule="auto"/>
        <w:ind w:firstLine="709"/>
        <w:contextualSpacing/>
        <w:jc w:val="both"/>
      </w:pPr>
      <w:r w:rsidRPr="00056447">
        <w:rPr>
          <w:rFonts w:ascii="Times New Roman" w:eastAsia="Times New Roman" w:hAnsi="Times New Roman"/>
          <w:sz w:val="24"/>
          <w:szCs w:val="24"/>
          <w:lang w:eastAsia="ru-RU"/>
        </w:rPr>
        <w:t>Формулировка абзаца первого пункта 2 статьи 15 приведена в соответствие с Бюджетным кодексом Российской Федерации.</w:t>
      </w:r>
      <w:r w:rsidR="00841F7B" w:rsidRPr="00841F7B">
        <w:t xml:space="preserve"> </w:t>
      </w:r>
    </w:p>
    <w:p w:rsidR="00A350EF" w:rsidRDefault="00A350EF" w:rsidP="007A7D54">
      <w:pPr>
        <w:spacing w:after="0" w:line="240" w:lineRule="auto"/>
        <w:ind w:firstLine="709"/>
        <w:contextualSpacing/>
        <w:jc w:val="both"/>
      </w:pPr>
      <w:r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Изменения в статью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0564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Закона. </w:t>
      </w:r>
      <w:r w:rsidR="007A7D54">
        <w:rPr>
          <w:rFonts w:ascii="Times New Roman" w:hAnsi="Times New Roman"/>
          <w:sz w:val="24"/>
          <w:szCs w:val="24"/>
          <w:lang w:eastAsia="ru-RU"/>
        </w:rPr>
        <w:t>Пункт 2 статьи 17 изложен в новой редакции в связи с уточнением  целей предоставления бюджетных кредитов из областного бюджета местным бюджетам.</w:t>
      </w:r>
    </w:p>
    <w:p w:rsidR="004F063B" w:rsidRDefault="00C61B45" w:rsidP="00A917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63B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Изменение в с</w:t>
      </w:r>
      <w:r w:rsidR="00876F53" w:rsidRPr="004F063B">
        <w:rPr>
          <w:rFonts w:ascii="Times New Roman" w:eastAsia="Times New Roman" w:hAnsi="Times New Roman"/>
          <w:b/>
          <w:sz w:val="24"/>
          <w:szCs w:val="24"/>
          <w:lang w:eastAsia="ru-RU"/>
        </w:rPr>
        <w:t>татью</w:t>
      </w:r>
      <w:r w:rsidRPr="004F063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 Закона. </w:t>
      </w:r>
      <w:r w:rsidR="004F063B" w:rsidRPr="004F063B">
        <w:rPr>
          <w:rFonts w:ascii="Times New Roman" w:eastAsia="Times New Roman" w:hAnsi="Times New Roman"/>
          <w:sz w:val="24"/>
          <w:szCs w:val="24"/>
          <w:lang w:eastAsia="ru-RU"/>
        </w:rPr>
        <w:t>Абзац второй пункта 2 статьи 20 исключен с целью приведения указанной статьи в соответствие с Законом Мур</w:t>
      </w:r>
      <w:r w:rsidR="004F063B">
        <w:rPr>
          <w:rFonts w:ascii="Times New Roman" w:eastAsia="Times New Roman" w:hAnsi="Times New Roman"/>
          <w:sz w:val="24"/>
          <w:szCs w:val="24"/>
          <w:lang w:eastAsia="ru-RU"/>
        </w:rPr>
        <w:t>манской области от 11.12.2007 № </w:t>
      </w:r>
      <w:r w:rsidR="004F063B" w:rsidRPr="004F063B">
        <w:rPr>
          <w:rFonts w:ascii="Times New Roman" w:eastAsia="Times New Roman" w:hAnsi="Times New Roman"/>
          <w:sz w:val="24"/>
          <w:szCs w:val="24"/>
          <w:lang w:eastAsia="ru-RU"/>
        </w:rPr>
        <w:t xml:space="preserve">919-01-ЗМО «О бюджетном процессе в Мурманской области»  в редакции от 01.04.2016. </w:t>
      </w:r>
      <w:proofErr w:type="gramStart"/>
      <w:r w:rsidR="004F063B" w:rsidRPr="004F063B">
        <w:rPr>
          <w:rFonts w:ascii="Times New Roman" w:eastAsia="Times New Roman" w:hAnsi="Times New Roman"/>
          <w:sz w:val="24"/>
          <w:szCs w:val="24"/>
          <w:lang w:eastAsia="ru-RU"/>
        </w:rPr>
        <w:t>Для упорядочения во времени правоотношений в части полномочий исполнительных органов государственной власти Мурманской области по осуществлению государственных внутренних заимствований Мурманской области от имени</w:t>
      </w:r>
      <w:proofErr w:type="gramEnd"/>
      <w:r w:rsidR="004F063B" w:rsidRPr="004F063B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Мурманской области пунктом 2 статьи 2 проекта Закона предусмотрено распространение действия указанного выше изменения на правоотношения, возникшие с 04.04.2016.</w:t>
      </w:r>
    </w:p>
    <w:p w:rsidR="00A917B8" w:rsidRPr="00A917B8" w:rsidRDefault="00A917B8" w:rsidP="00A917B8">
      <w:pPr>
        <w:pStyle w:val="ConsPlusNormal"/>
        <w:ind w:firstLine="709"/>
        <w:jc w:val="both"/>
        <w:rPr>
          <w:rFonts w:eastAsia="Times New Roman"/>
          <w:b/>
          <w:lang w:eastAsia="ru-RU"/>
        </w:rPr>
      </w:pPr>
      <w:r w:rsidRPr="00A917B8">
        <w:rPr>
          <w:rFonts w:eastAsia="Times New Roman"/>
          <w:b/>
          <w:lang w:eastAsia="ru-RU"/>
        </w:rPr>
        <w:t>Изменение перечня устанавливаемых законом об областном бюджете на очередной год и плановый период приложений</w:t>
      </w:r>
      <w:r>
        <w:rPr>
          <w:rFonts w:eastAsia="Times New Roman"/>
          <w:b/>
          <w:lang w:eastAsia="ru-RU"/>
        </w:rPr>
        <w:t xml:space="preserve">. </w:t>
      </w:r>
      <w:proofErr w:type="gramStart"/>
      <w:r w:rsidRPr="00A917B8">
        <w:rPr>
          <w:rFonts w:eastAsia="Times New Roman"/>
          <w:lang w:eastAsia="ru-RU"/>
        </w:rPr>
        <w:t>В соответствии с Законом Мурманской области от 01.04.2016 № 1971-01-ЗМО «О внесении изменений в Закон Мурманской области «О бюджетном процессе в Мурманской области»</w:t>
      </w:r>
      <w:r>
        <w:rPr>
          <w:rFonts w:eastAsia="Times New Roman"/>
          <w:lang w:eastAsia="ru-RU"/>
        </w:rPr>
        <w:t xml:space="preserve">  исключено приложение</w:t>
      </w:r>
      <w:r w:rsidRPr="00A917B8">
        <w:rPr>
          <w:rFonts w:eastAsia="Times New Roman"/>
          <w:lang w:eastAsia="ru-RU"/>
        </w:rPr>
        <w:t>, закрепляющ</w:t>
      </w:r>
      <w:r>
        <w:rPr>
          <w:rFonts w:eastAsia="Times New Roman"/>
          <w:lang w:eastAsia="ru-RU"/>
        </w:rPr>
        <w:t>ее</w:t>
      </w:r>
      <w:r w:rsidRPr="00A917B8">
        <w:rPr>
          <w:rFonts w:eastAsia="Times New Roman"/>
          <w:lang w:eastAsia="ru-RU"/>
        </w:rPr>
        <w:t xml:space="preserve"> утверждение объемов средств, предусмотренных на реализацию государственных программ Мурманской области и ведомственных целевых программ, не включенных в государственные программы Мурманской области в связи отсутствием данной нормы в Бюджетном кодексе Российской Федерации и наличии аналогичных сведений</w:t>
      </w:r>
      <w:proofErr w:type="gramEnd"/>
      <w:r w:rsidRPr="00A917B8">
        <w:rPr>
          <w:rFonts w:eastAsia="Times New Roman"/>
          <w:lang w:eastAsia="ru-RU"/>
        </w:rPr>
        <w:t xml:space="preserve"> </w:t>
      </w:r>
      <w:proofErr w:type="gramStart"/>
      <w:r w:rsidRPr="00A917B8">
        <w:rPr>
          <w:rFonts w:eastAsia="Times New Roman"/>
          <w:lang w:eastAsia="ru-RU"/>
        </w:rPr>
        <w:t>в приложении к закону об областном бюджете на очередной год и плановый период о распределении бюджетных ассигнований по целевым статьям (государственным программам Мурманской области и непрограммным направлениям деятельности), группам (группам и подгруппам) видов расходов классификации расходов областного бюджета на очередной финансовый год и плановый период, а также по разделам и подразделам классификации расходов областного бюджета на оч</w:t>
      </w:r>
      <w:r w:rsidR="00D302EB">
        <w:rPr>
          <w:rFonts w:eastAsia="Times New Roman"/>
          <w:lang w:eastAsia="ru-RU"/>
        </w:rPr>
        <w:t>ередной  год и плановый</w:t>
      </w:r>
      <w:proofErr w:type="gramEnd"/>
      <w:r w:rsidR="00D302EB">
        <w:rPr>
          <w:rFonts w:eastAsia="Times New Roman"/>
          <w:lang w:eastAsia="ru-RU"/>
        </w:rPr>
        <w:t xml:space="preserve"> период.</w:t>
      </w:r>
    </w:p>
    <w:p w:rsidR="00885F2F" w:rsidRPr="00C61B45" w:rsidRDefault="00885F2F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97FF7" w:rsidRPr="00626CCF" w:rsidRDefault="00E97FF7" w:rsidP="006C71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26CC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II</w:t>
      </w:r>
      <w:r w:rsidR="00885F2F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I</w:t>
      </w:r>
      <w:r w:rsidRPr="00626CC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. ИЗМЕНЕНИЕ ПАРАМЕТРОВ ОБЛАСТНОГО БЮДЖЕТА ПО ДОХОДАМ </w:t>
      </w:r>
    </w:p>
    <w:p w:rsidR="00105AE6" w:rsidRDefault="00105AE6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Налоговые и неналоговые доходы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 45 677 510,6 тыс. рублей.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Неналоговые доходы</w:t>
      </w:r>
      <w:r w:rsidR="0088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прочим доходам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оказания платных услуг (работ) получателями средств бюджетов субъектов Российской Федерации уменьшены на 40 722,4 тыс. рублей и составили 28 978,4 тыс. рублей, в том числе: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увеличение на 20,0 тыс. рублей, в связи с заключением дополнительного соглашения на выполнение работ ГОКУЗ ОТ МЦ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ответственному хранению материальных ценностей мобилизационного резерва в 2016 году;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уменьшение на 40 742,4 тыс. рублей, в связи с прекращением оказания ГОКУ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ГОЧС и ПБ Мурманской области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7B5"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0657B5" w:rsidRPr="00065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57B5"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0657B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657B5"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</w:t>
      </w:r>
      <w:r w:rsidR="000657B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57B5"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ведению горноспасательных работ, работ по охране объектов от пожаро</w:t>
      </w:r>
      <w:r w:rsidR="000657B5">
        <w:rPr>
          <w:rFonts w:ascii="Times New Roman" w:eastAsia="Times New Roman" w:hAnsi="Times New Roman" w:cs="Times New Roman"/>
          <w:sz w:val="24"/>
          <w:szCs w:val="24"/>
          <w:lang w:eastAsia="ru-RU"/>
        </w:rPr>
        <w:t>в, реагированию по ЧС, вызванным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розливами нефти и нефтепродуктов.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Безвозмездные поступления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увеличены  на 788 819,6</w:t>
      </w:r>
      <w:r w:rsidRPr="009653B4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составили  в  целом </w:t>
      </w:r>
      <w:r w:rsidRPr="009653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5 758 474,0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 от других бюджетов бюджетной системы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Российской Федерации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увеличены  на</w:t>
      </w:r>
      <w:r w:rsidRPr="009653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653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786 970,6 тыс. рублей  и  составили 5 538 675,6  </w:t>
      </w:r>
      <w:r w:rsidRPr="009653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Субсидии</w:t>
      </w:r>
      <w:r w:rsidRPr="00965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бюджетам субъектов Российской Федерации и муниципальных образований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(межбюджетные субсидии) увеличены  на  292 090,0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за счет:</w:t>
      </w:r>
    </w:p>
    <w:p w:rsidR="009653B4" w:rsidRPr="009653B4" w:rsidRDefault="009653B4" w:rsidP="006C71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планируемых и фактических поступлений: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152 566,1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- в соответствии с распоряжением Правительства  Российской Федерации от 26.12.2015 № 2714-р;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41 816,9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</w:t>
      </w:r>
      <w:proofErr w:type="spellStart"/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 - в соответствии с распоряжением Правительства  Российской Федерации от 16.03.2016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434-р;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19 077,1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реализацию мероприятий государственной программы Российской Федерации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Доступная среда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2011 - 2020 годы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– в соответствии 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распоряжением Правительства  Российской Федерации от 02.04.2016 № 567-р;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18 334,5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- на реализацию</w:t>
      </w:r>
      <w:r w:rsidR="000657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федеральных целевых программ  «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Развитие физической культуры и спорта в РФ</w:t>
      </w:r>
      <w:r w:rsidR="000657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 2016-2020 годы –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распоряжением Правительства Российской Федерации от 05.04.2016 № 584-р;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17 312,1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обеспечение жильем молодых семей – в соответствии </w:t>
      </w:r>
      <w:r w:rsidR="000657B5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распоряжением П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равительства Российской Федерации от 22.02.2016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275-р;</w:t>
      </w:r>
    </w:p>
    <w:p w:rsidR="00F652C3" w:rsidRPr="009653B4" w:rsidRDefault="00F652C3" w:rsidP="00F652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14 192,3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- на создание в общеобразовательных организациях, расположенных в сельской местности, условий для занятий физической культурой и спортом - в соответствии с распоряжением Правительства Росси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йской Федерации от 28.04.2016 № 803-р;</w:t>
      </w:r>
    </w:p>
    <w:p w:rsidR="00F652C3" w:rsidRPr="009653B4" w:rsidRDefault="00F652C3" w:rsidP="00F652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8 820,0 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- на </w:t>
      </w:r>
      <w:proofErr w:type="spellStart"/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9653B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региональных программ повышения мобильности трудовых ресурсов - в соответствии с распоряжением Правительства Российской Федерации от 23.04.2016 № 767-р;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6 652,9 тыс. рублей - на 1 килограмм реализованного и (или) отгруженного на собственную переработку молока - в соответствии с Федеральным законом от 14.12.2015 №  359-ФЗ;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2 142,7 тыс. рублей - на возмещение части процентной ставки по краткосрочным кредитам (займам) на развитие молочного скотоводства - в соответствии с распоряжением Правительства Российской Федерации от 22.02.2016 № 280-р;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267,8 тыс. рублей - на возмещение части процентной ставки по инвестиционным кредитам (займам) на развитие животноводства, переработки и развитие инфраструктуры и логистического обеспечения рынков продукции животноводства - в соответствии с распоряжением Правительства Российской Федерации от 15.02.2016 № 225-р;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7,0 тыс. рублей - </w:t>
      </w:r>
      <w:r w:rsidRPr="00493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возмещение части процентной ставки по инвестиционным кредитам (займам) на строительство и реконструкцию объектов для молочного скотоводства - </w:t>
      </w: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распоряжением Правительства Российской Федерации от 06.02.2016 № 172-р;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6 207,9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 -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ым законом от 14.12.2015 № 359-ФЗ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2 423,8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-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- в соответствии с распоряжением Правительства Российской Федерации от 22.02.2016 № 469-р;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959,5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реализацию мероприятий по поэтапному внедрению Всероссийского физкультурно-спортивного комплекса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 к труду и обороне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(ГТО) -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Федеральным законом от 14.12.2015 № 359-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ФЗ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F652C3" w:rsidRPr="00493034" w:rsidRDefault="00F652C3" w:rsidP="00F652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1 237,0 тыс. рублей - </w:t>
      </w:r>
      <w:r w:rsidRPr="00493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поддержку начинающих фермеров -</w:t>
      </w:r>
      <w:r w:rsidRPr="00493034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 xml:space="preserve"> в соответствии с распоряжением Правительства Российской Федерации от 27.02.2016 № 319-р;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39,5 тыс. рублей - на возмещение части процентной ставки по долгосрочным, среднесрочным и краткосрочным кредитам, взятым малыми формами хозяйствования -  в соответствии  с распоряжением Правительства Российской Федерации от 20.02.2016 № 260-р;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800,0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 поощрение лучших учителей - в соответствии с Федеральным законом от 14.12.2015 № 359-</w:t>
      </w:r>
      <w:r w:rsidR="00F652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ФЗ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753,4 тыс. рублей - на оказание несвязанной поддержки сельскохозяйственным товаропроизводителям в области растениеводства - </w:t>
      </w: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Федеральным законом от 14.12.2015 № 359-ФЗ;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503,1 тыс. рублей -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- в соответствии с распоряжением Правительства Российской Федерации от 22.02.2016 № 278-р;</w:t>
      </w:r>
    </w:p>
    <w:p w:rsidR="00F652C3" w:rsidRPr="0049303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48,4 тыс. рублей - на возмещение части процентной ставки по инвестиционным кредитам (займам) на развитие растениеводства, переработки и развитие инфраструктуры и логистического обеспечения рынков продукции растениеводства – в соответствии с распоряжением Правительства Российской Федерации от 06.02.2016 № 171-р;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93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211,5 тыс. рублей 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- </w:t>
      </w: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Федеральным законом от 14.12.2015 № 359-</w:t>
      </w:r>
      <w:r w:rsidR="00F652C3"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ФЗ</w:t>
      </w:r>
      <w:r w:rsidRPr="0049303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2) уменьшения сумм субсидий </w:t>
      </w:r>
      <w:proofErr w:type="gramStart"/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proofErr w:type="gramEnd"/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2 283,5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на реализацию отдельных мероприятий </w:t>
      </w:r>
      <w:r w:rsidR="000657B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осударственной программы Российской Федерации </w:t>
      </w:r>
      <w:r w:rsidR="00FF0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здравоохранения</w:t>
      </w:r>
      <w:r w:rsidR="00FF06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Федеральным законом от 14.12.2015 № 359-</w:t>
      </w:r>
      <w:r w:rsidR="00F652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ФЗ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653B4" w:rsidRPr="009653B4" w:rsidRDefault="009653B4" w:rsidP="006C7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Субвенции</w:t>
      </w:r>
      <w:r w:rsidRPr="00965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бюджетам субъектов Российской Федерации и муниципальных образований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увеличены  на  101 011,0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за счет:</w:t>
      </w:r>
    </w:p>
    <w:p w:rsidR="009653B4" w:rsidRPr="009653B4" w:rsidRDefault="009653B4" w:rsidP="006C7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увеличения поступлений:</w:t>
      </w:r>
    </w:p>
    <w:p w:rsidR="009653B4" w:rsidRPr="009653B4" w:rsidRDefault="009653B4" w:rsidP="006C7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97 090,7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 – в соответствии с распоряжением Правительства Российской Федерации от 26.12.2015 № 2715-р;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3 923,2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 обеспечение жильем отдельных категорий граждан, установленных Федеральным законом от 12 января 1995 года </w:t>
      </w:r>
      <w:r w:rsidR="008703E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5-ФЗ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ветеранах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Указом Президента Российской Федерации от 7 мая 2008 года </w:t>
      </w:r>
      <w:r w:rsidR="008703E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714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обеспечении жильем ветеранов Великой Отечественной войны 1941 - 1945 годов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</w:t>
      </w:r>
      <w:r w:rsidR="00F652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ым законом от 14.12.2015 № 359-ФЗ</w:t>
      </w:r>
      <w:r w:rsidR="000657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  <w:proofErr w:type="gramEnd"/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 снижения плановых назначений, утвержденных Федеральным законом 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14.12.2015 </w:t>
      </w:r>
      <w:r w:rsidR="008703E5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359-ФЗ </w:t>
      </w:r>
      <w:r w:rsidR="00FF06C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внесении изменений в Федеральный закон </w:t>
      </w:r>
      <w:r w:rsidR="00FF06C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>О федеральном бюджете на 2016 год</w:t>
      </w:r>
      <w:r w:rsidR="00FF06C7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2,9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 государственные единовременные пособия и ежемесячные </w:t>
      </w: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денежные компенсации гражданам при возникновении поствакцинальных осложнений.  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Иные межбюджетные трансферты</w:t>
      </w: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увеличены  на  393 869,6 тыс. рублей за счет: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1) планируемых поступлений: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375 825,6 тыс. рублей - на выплату региональной доплаты к пенсии - в соответствии с распоряжением Правительства Российской Федерации от 25.12.2015 № 2674-р;</w:t>
      </w:r>
    </w:p>
    <w:p w:rsidR="00F652C3" w:rsidRPr="009653B4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11 647,5 тыс. рублей -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муковисцидозом</w:t>
      </w:r>
      <w:proofErr w:type="spellEnd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гипофизарным нанизмом, болезнью Гоше, рассеянным склерозом, а также после трансплантации органов и (или) тканей - 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соответствии с Федеральным законом от 14.12.2015 №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359-ФЗ</w:t>
      </w:r>
      <w:r w:rsidRPr="009653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постановлением Правительства РФ от 28.12.2015 № 1456 (п. 6);</w:t>
      </w:r>
      <w:proofErr w:type="gramEnd"/>
    </w:p>
    <w:p w:rsidR="00F652C3" w:rsidRPr="00545281" w:rsidRDefault="00F652C3" w:rsidP="00F652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6 000,0 тыс. рублей – на единовременные компенсационные выплаты медицинским работникам – в соответствии с распоряжением Правительства Российской Федерации от 30.12.2015 № 2768-р;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761,6 тыс. рублей -  на выплату стипендий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 - в соответствии с распоряжением Правительства Российской Федерации от 25.12.15 № 2692-р;</w:t>
      </w:r>
      <w:proofErr w:type="gramEnd"/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100,0 тыс. рублей - на государственную поддержку муниципальных учреждений культуры, находящихся на территориях сельских поселений - в соответствии с распоряжени</w:t>
      </w:r>
      <w:r w:rsidR="000657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ем </w:t>
      </w: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Правительства Российской Федерации от 21.01.2016 № 54-р;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100,0 тыс. рублей - на государственную поддержку лучших работников муниципальных учреждений культуры, находящихся на территориях сельских поселений - в соответствии с распоряжени</w:t>
      </w:r>
      <w:r w:rsidR="000657B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ем </w:t>
      </w: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Правительства Российской Федерации от 21.01.2016 № 54-р;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733,7 тыс. рублей – на поддержку экономического и социального развития коренных малочисленных народов Севера, Сибири и Дальнего Востока – в соответствии с распоряжением Правительства Российской Федерации от </w:t>
      </w:r>
      <w:r w:rsidR="008703E5"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05.04.2016 № 581-р;</w:t>
      </w:r>
    </w:p>
    <w:p w:rsidR="009653B4" w:rsidRPr="00545281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gramStart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2)  снижения плановых назначений на 1 298,8 тыс. рублей  по суммам межбюджетных трансфертов, на финансовое обеспечение закупок антибактериальных и противотуберкулезных лекарственных препаратов (второго ряда), применяемых при лечении больных туберкулезом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– в соответствии с заключенным между Министерством здравоохранения</w:t>
      </w:r>
      <w:proofErr w:type="gramEnd"/>
      <w:r w:rsidRPr="0054528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Российской Федерации и Правительством Мурманской области Соглашением № 312/ЛТ-2016-298 от 28.03.2016.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Прочие безвозмездные поступления от негосударственных организаций в бюджеты субъектов Российской Федерации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запланированы в объеме 219,0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в связи с поступлением средств на цели, связанные с предоставлением услуг по социальной реабилитации и </w:t>
      </w:r>
      <w:proofErr w:type="spellStart"/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ресоциализации</w:t>
      </w:r>
      <w:proofErr w:type="spellEnd"/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лиц, потребляющих наркотические средства и психотропные вещества в немедицинских целях.</w:t>
      </w:r>
    </w:p>
    <w:p w:rsidR="009653B4" w:rsidRPr="009653B4" w:rsidRDefault="009653B4" w:rsidP="006C71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регионального или межмуниципального значения 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запланированы в сумме 420,0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связи с перечислением благотворительной помощи ОАО 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>ТГК-1</w:t>
      </w:r>
      <w:r w:rsidR="00FF06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6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восстановления дорожной инфраструктуры поселка Ковда.</w:t>
      </w:r>
    </w:p>
    <w:p w:rsidR="009653B4" w:rsidRDefault="009653B4" w:rsidP="006C7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653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Прочие безвозмездные поступления в бюджеты субъектов Российской Федерации </w:t>
      </w:r>
      <w:r w:rsidRPr="009653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увеличены на 1 210,0 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тыс. рублей</w:t>
      </w:r>
      <w:r w:rsidRPr="009653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- фактические поступления добровольных  пожертвований от ООО </w:t>
      </w:r>
      <w:r w:rsidR="00FF06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9653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Газпромнефть</w:t>
      </w:r>
      <w:proofErr w:type="spellEnd"/>
      <w:r w:rsidRPr="009653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-Сахалин</w:t>
      </w:r>
      <w:r w:rsidR="00FF06C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  <w:r w:rsidRPr="009653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создание экологической тропы.</w:t>
      </w:r>
      <w:r w:rsidRPr="009653B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0A17" w:rsidRPr="009653B4" w:rsidRDefault="00C30A17" w:rsidP="006C7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97FF7" w:rsidRDefault="00E97FF7" w:rsidP="006C712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CF" w:rsidRPr="00626CCF" w:rsidRDefault="00626CCF" w:rsidP="006C71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26CC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I</w:t>
      </w:r>
      <w:r w:rsidR="00885F2F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V</w:t>
      </w:r>
      <w:r w:rsidRPr="00626C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ИЗМЕНЕНИЕ ПАРАМЕТРОВ ОБЛАСТНОГО БЮДЖЕТА ПО РАСХОДАМ</w:t>
      </w:r>
    </w:p>
    <w:p w:rsidR="00626CCF" w:rsidRPr="00626CCF" w:rsidRDefault="00626CCF" w:rsidP="006C712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626CCF" w:rsidRPr="00626CCF" w:rsidRDefault="00626CCF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>Общий объем расходов областного бюджета на 201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6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год </w:t>
      </w:r>
      <w:r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увеличен на </w:t>
      </w:r>
      <w:r w:rsid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>1 387 474,3</w:t>
      </w:r>
      <w:r w:rsidR="00807BC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>тыс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рублей, 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или </w:t>
      </w:r>
      <w:r w:rsidR="003602A5"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>2,</w:t>
      </w:r>
      <w:r w:rsid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>7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%, и </w:t>
      </w:r>
      <w:r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составил </w:t>
      </w:r>
      <w:r w:rsid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>53 327 108,2</w:t>
      </w:r>
      <w:r w:rsidR="00807BC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>тыс. рублей.</w:t>
      </w:r>
    </w:p>
    <w:p w:rsidR="00626CCF" w:rsidRPr="00626CCF" w:rsidRDefault="00626CCF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Бюджетные назначения на реализацию: </w:t>
      </w:r>
    </w:p>
    <w:p w:rsidR="00626CCF" w:rsidRPr="00327541" w:rsidRDefault="00626CCF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государственных программ Мурманской области увеличены на </w:t>
      </w:r>
      <w:r w:rsidR="00327541" w:rsidRP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1 388 099,2 </w:t>
      </w:r>
      <w:r w:rsidR="00807BC8" w:rsidRP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тыс. рублей, 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или </w:t>
      </w:r>
      <w:r w:rsidR="003602A5"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>2,</w:t>
      </w:r>
      <w:r w:rsid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>7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%, и 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составили </w:t>
      </w:r>
      <w:r w:rsidR="00327541" w:rsidRP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52 171 767,7 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>тыс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>. рублей;</w:t>
      </w:r>
      <w:r w:rsidRPr="0032754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proofErr w:type="gramEnd"/>
    </w:p>
    <w:p w:rsidR="00626CCF" w:rsidRPr="00626CCF" w:rsidRDefault="00626CCF" w:rsidP="006C7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непрограммной деятельности </w:t>
      </w:r>
      <w:r w:rsid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>уменьшены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 </w:t>
      </w:r>
      <w:r w:rsidR="00807BC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624,9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тыс. рублей, или </w:t>
      </w:r>
      <w:r w:rsidR="003602A5"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>0,1</w:t>
      </w:r>
      <w:r w:rsidRPr="003602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%, и </w:t>
      </w:r>
      <w:r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>составили</w:t>
      </w:r>
      <w:r w:rsidR="00A42229"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C15C56"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>1 155 340,4</w:t>
      </w:r>
      <w:r w:rsidRPr="00C15C5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тыс. рублей</w:t>
      </w:r>
      <w:r w:rsidRPr="00626CCF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1656F0" w:rsidRDefault="001656F0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1FC">
        <w:rPr>
          <w:rFonts w:ascii="Times New Roman" w:hAnsi="Times New Roman"/>
          <w:sz w:val="24"/>
          <w:szCs w:val="24"/>
        </w:rPr>
        <w:t xml:space="preserve">Изменение объема расходов </w:t>
      </w:r>
      <w:r>
        <w:rPr>
          <w:rFonts w:ascii="Times New Roman" w:hAnsi="Times New Roman"/>
          <w:sz w:val="24"/>
          <w:szCs w:val="24"/>
        </w:rPr>
        <w:t xml:space="preserve">в текущем финансовом году </w:t>
      </w:r>
      <w:r w:rsidRPr="00A051FC">
        <w:rPr>
          <w:rFonts w:ascii="Times New Roman" w:hAnsi="Times New Roman"/>
          <w:sz w:val="24"/>
          <w:szCs w:val="24"/>
        </w:rPr>
        <w:t>в основном обусловлено следующими факторами:</w:t>
      </w:r>
    </w:p>
    <w:p w:rsidR="001656F0" w:rsidRPr="00E31C72" w:rsidRDefault="001656F0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1C72">
        <w:rPr>
          <w:rFonts w:ascii="Times New Roman" w:hAnsi="Times New Roman"/>
          <w:sz w:val="24"/>
          <w:szCs w:val="24"/>
        </w:rPr>
        <w:t>1) приведением в соответствие уточненным параметрам межбюджетных трансфертов, распределенны</w:t>
      </w:r>
      <w:r w:rsidR="00CD2D59">
        <w:rPr>
          <w:rFonts w:ascii="Times New Roman" w:hAnsi="Times New Roman"/>
          <w:sz w:val="24"/>
          <w:szCs w:val="24"/>
        </w:rPr>
        <w:t>х</w:t>
      </w:r>
      <w:r w:rsidRPr="00E31C72">
        <w:rPr>
          <w:rFonts w:ascii="Times New Roman" w:hAnsi="Times New Roman"/>
          <w:sz w:val="24"/>
          <w:szCs w:val="24"/>
        </w:rPr>
        <w:t xml:space="preserve"> </w:t>
      </w:r>
      <w:r w:rsidR="00CD2D59">
        <w:rPr>
          <w:rFonts w:ascii="Times New Roman" w:hAnsi="Times New Roman"/>
          <w:sz w:val="24"/>
          <w:szCs w:val="24"/>
        </w:rPr>
        <w:t xml:space="preserve">(доведенных) </w:t>
      </w:r>
      <w:r w:rsidRPr="00E31C72">
        <w:rPr>
          <w:rFonts w:ascii="Times New Roman" w:hAnsi="Times New Roman"/>
          <w:sz w:val="24"/>
          <w:szCs w:val="24"/>
        </w:rPr>
        <w:t xml:space="preserve">Мурманской области </w:t>
      </w:r>
      <w:r w:rsidR="00CD2D59">
        <w:rPr>
          <w:rFonts w:ascii="Times New Roman" w:hAnsi="Times New Roman"/>
          <w:sz w:val="24"/>
          <w:szCs w:val="24"/>
        </w:rPr>
        <w:t>из федерального бюджета, государственных внебюджетных фондов, государственной корпорации – Фонда содействия реформированию жилищно-коммунального хозяйства</w:t>
      </w:r>
      <w:r w:rsidRPr="00CD2D59">
        <w:rPr>
          <w:rFonts w:ascii="Times New Roman" w:hAnsi="Times New Roman"/>
          <w:sz w:val="24"/>
          <w:szCs w:val="24"/>
          <w:lang w:eastAsia="ru-RU"/>
        </w:rPr>
        <w:t>,</w:t>
      </w:r>
      <w:r w:rsidRPr="00E83D0C">
        <w:rPr>
          <w:rFonts w:ascii="Times New Roman" w:hAnsi="Times New Roman"/>
          <w:sz w:val="24"/>
          <w:szCs w:val="24"/>
          <w:lang w:eastAsia="ru-RU"/>
        </w:rPr>
        <w:t xml:space="preserve"> а также</w:t>
      </w:r>
      <w:r w:rsidRPr="00E83D0C">
        <w:rPr>
          <w:rFonts w:ascii="Times New Roman" w:hAnsi="Times New Roman"/>
          <w:sz w:val="24"/>
          <w:szCs w:val="24"/>
        </w:rPr>
        <w:t xml:space="preserve"> </w:t>
      </w:r>
      <w:r w:rsidR="00CD2D59">
        <w:rPr>
          <w:rFonts w:ascii="Times New Roman" w:hAnsi="Times New Roman"/>
          <w:sz w:val="24"/>
          <w:szCs w:val="24"/>
        </w:rPr>
        <w:t xml:space="preserve">уточнением размера </w:t>
      </w:r>
      <w:proofErr w:type="spellStart"/>
      <w:r w:rsidR="00CD2D59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="00CD2D59">
        <w:rPr>
          <w:rFonts w:ascii="Times New Roman" w:hAnsi="Times New Roman"/>
          <w:sz w:val="24"/>
          <w:szCs w:val="24"/>
        </w:rPr>
        <w:t xml:space="preserve"> к ним за счет средств областного бюджета</w:t>
      </w:r>
      <w:r w:rsidRPr="00E31C72">
        <w:rPr>
          <w:rFonts w:ascii="Times New Roman" w:hAnsi="Times New Roman"/>
          <w:sz w:val="24"/>
          <w:szCs w:val="24"/>
        </w:rPr>
        <w:t>;</w:t>
      </w:r>
    </w:p>
    <w:p w:rsidR="00377CD7" w:rsidRPr="00377CD7" w:rsidRDefault="00AC094E" w:rsidP="00377C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377CD7" w:rsidRPr="00377CD7">
        <w:rPr>
          <w:rFonts w:ascii="Times New Roman" w:eastAsia="Calibri" w:hAnsi="Times New Roman" w:cs="Times New Roman"/>
          <w:sz w:val="24"/>
          <w:szCs w:val="24"/>
        </w:rPr>
        <w:t xml:space="preserve">) увеличением бюджетных назначений на компенсацию выпадающих доходов </w:t>
      </w:r>
      <w:proofErr w:type="spellStart"/>
      <w:r w:rsidR="00377CD7" w:rsidRPr="00377CD7">
        <w:rPr>
          <w:rFonts w:ascii="Times New Roman" w:eastAsia="Calibri" w:hAnsi="Times New Roman" w:cs="Times New Roman"/>
          <w:sz w:val="24"/>
          <w:szCs w:val="24"/>
        </w:rPr>
        <w:t>ресурсоснабжающим</w:t>
      </w:r>
      <w:proofErr w:type="spellEnd"/>
      <w:r w:rsidR="00377CD7" w:rsidRPr="00377CD7">
        <w:rPr>
          <w:rFonts w:ascii="Times New Roman" w:eastAsia="Calibri" w:hAnsi="Times New Roman" w:cs="Times New Roman"/>
          <w:sz w:val="24"/>
          <w:szCs w:val="24"/>
        </w:rPr>
        <w:t xml:space="preserve"> организациям в целях стабильного прохождения очередного отопительного сезона и снабжения населения коммунальными услугами;</w:t>
      </w:r>
    </w:p>
    <w:p w:rsidR="00377CD7" w:rsidRPr="00377CD7" w:rsidRDefault="00AC094E" w:rsidP="00377C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377CD7" w:rsidRPr="00377CD7">
        <w:rPr>
          <w:rFonts w:ascii="Times New Roman" w:eastAsia="Calibri" w:hAnsi="Times New Roman" w:cs="Times New Roman"/>
          <w:sz w:val="24"/>
          <w:szCs w:val="24"/>
        </w:rPr>
        <w:t xml:space="preserve">) уточнением бюджетных назначений на обеспечение равной доступности услуг общественного транспорта на территории Мурманской области для отдельных категорий  граждан, оказание мер социальной </w:t>
      </w:r>
      <w:proofErr w:type="gramStart"/>
      <w:r w:rsidR="00377CD7" w:rsidRPr="00377CD7">
        <w:rPr>
          <w:rFonts w:ascii="Times New Roman" w:eastAsia="Calibri" w:hAnsi="Times New Roman" w:cs="Times New Roman"/>
          <w:sz w:val="24"/>
          <w:szCs w:val="24"/>
        </w:rPr>
        <w:t>поддержки</w:t>
      </w:r>
      <w:proofErr w:type="gramEnd"/>
      <w:r w:rsidR="00377CD7" w:rsidRPr="00377CD7">
        <w:rPr>
          <w:rFonts w:ascii="Times New Roman" w:eastAsia="Calibri" w:hAnsi="Times New Roman" w:cs="Times New Roman"/>
          <w:sz w:val="24"/>
          <w:szCs w:val="24"/>
        </w:rPr>
        <w:t xml:space="preserve"> которым относится к ведению субъектов Российской Федерации и к ведению Российской Федерации (ЕСПБ); </w:t>
      </w:r>
    </w:p>
    <w:p w:rsidR="00377CD7" w:rsidRDefault="00AC094E" w:rsidP="00377C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377CD7" w:rsidRPr="00377CD7">
        <w:rPr>
          <w:rFonts w:ascii="Times New Roman" w:eastAsia="Calibri" w:hAnsi="Times New Roman" w:cs="Times New Roman"/>
          <w:sz w:val="24"/>
          <w:szCs w:val="24"/>
        </w:rPr>
        <w:t>) увеличением субсидии на возмещение недополученных доходов организациям, предоставляющим транспортные услуги населению на муниципальных маршрутах по регулируемым Правительством Мурманской области тарифам, не обеспечивающим возмещение понесенных затрат;</w:t>
      </w:r>
      <w:proofErr w:type="gramEnd"/>
    </w:p>
    <w:p w:rsidR="00AC094E" w:rsidRPr="00377CD7" w:rsidRDefault="00AC094E" w:rsidP="00377C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21340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уточнение</w:t>
      </w:r>
      <w:r w:rsidR="007A5D39">
        <w:rPr>
          <w:rFonts w:ascii="Times New Roman" w:hAnsi="Times New Roman"/>
          <w:sz w:val="24"/>
          <w:szCs w:val="24"/>
        </w:rPr>
        <w:t>м</w:t>
      </w:r>
      <w:r w:rsidRPr="00C21340">
        <w:rPr>
          <w:rFonts w:ascii="Times New Roman" w:hAnsi="Times New Roman"/>
          <w:sz w:val="24"/>
          <w:szCs w:val="24"/>
        </w:rPr>
        <w:t xml:space="preserve"> инвестиционных расходов бюджета, направляемых на осуществление бюджетных инвестиций в объекты капитального строительства государственной и муниципальной собственности</w:t>
      </w:r>
      <w:r>
        <w:rPr>
          <w:rFonts w:ascii="Times New Roman" w:hAnsi="Times New Roman"/>
          <w:sz w:val="24"/>
          <w:szCs w:val="24"/>
        </w:rPr>
        <w:t>;</w:t>
      </w:r>
    </w:p>
    <w:p w:rsidR="00AC094E" w:rsidRDefault="00AC094E" w:rsidP="00AC09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602A5">
        <w:rPr>
          <w:rFonts w:ascii="Times New Roman" w:hAnsi="Times New Roman"/>
          <w:sz w:val="24"/>
          <w:szCs w:val="24"/>
        </w:rPr>
        <w:t>) уточнением численности получателей социальных выплат (мер социальной поддержки населения);</w:t>
      </w:r>
    </w:p>
    <w:p w:rsidR="00AC094E" w:rsidRDefault="00AC094E" w:rsidP="00AC09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E83D0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83D0C">
        <w:rPr>
          <w:rFonts w:ascii="Times New Roman" w:hAnsi="Times New Roman"/>
          <w:sz w:val="24"/>
          <w:szCs w:val="24"/>
        </w:rPr>
        <w:t xml:space="preserve">распределением средств резервного фонда Правительства Мурманской области и зарезервированных на реализацию Законов Мурманской области от 13.10.2005 № 660-01-ЗМО </w:t>
      </w:r>
      <w:r>
        <w:rPr>
          <w:rFonts w:ascii="Times New Roman" w:hAnsi="Times New Roman"/>
          <w:sz w:val="24"/>
          <w:szCs w:val="24"/>
        </w:rPr>
        <w:t>«</w:t>
      </w:r>
      <w:r w:rsidRPr="00E83D0C">
        <w:rPr>
          <w:rFonts w:ascii="Times New Roman" w:hAnsi="Times New Roman"/>
          <w:sz w:val="24"/>
          <w:szCs w:val="24"/>
        </w:rPr>
        <w:t>О государственной гражданской службе Мурманской области</w:t>
      </w:r>
      <w:r>
        <w:rPr>
          <w:rFonts w:ascii="Times New Roman" w:hAnsi="Times New Roman"/>
          <w:sz w:val="24"/>
          <w:szCs w:val="24"/>
        </w:rPr>
        <w:t>»</w:t>
      </w:r>
      <w:r w:rsidRPr="00E83D0C">
        <w:rPr>
          <w:rFonts w:ascii="Times New Roman" w:hAnsi="Times New Roman"/>
          <w:sz w:val="24"/>
          <w:szCs w:val="24"/>
        </w:rPr>
        <w:t xml:space="preserve"> и от 07.07.2005 № 652-01-ЗМО </w:t>
      </w:r>
      <w:r>
        <w:rPr>
          <w:rFonts w:ascii="Times New Roman" w:hAnsi="Times New Roman"/>
          <w:sz w:val="24"/>
          <w:szCs w:val="24"/>
        </w:rPr>
        <w:t>«</w:t>
      </w:r>
      <w:r w:rsidRPr="00E83D0C">
        <w:rPr>
          <w:rFonts w:ascii="Times New Roman" w:hAnsi="Times New Roman"/>
          <w:sz w:val="24"/>
          <w:szCs w:val="24"/>
        </w:rPr>
        <w:t>О государственных должностях Мурманской области</w:t>
      </w:r>
      <w:r w:rsidR="00807BC8">
        <w:rPr>
          <w:rFonts w:ascii="Times New Roman" w:hAnsi="Times New Roman"/>
          <w:sz w:val="24"/>
          <w:szCs w:val="24"/>
        </w:rPr>
        <w:t>»</w:t>
      </w:r>
      <w:r w:rsidRPr="00E83D0C">
        <w:rPr>
          <w:rFonts w:ascii="Times New Roman" w:hAnsi="Times New Roman"/>
          <w:sz w:val="24"/>
          <w:szCs w:val="24"/>
        </w:rPr>
        <w:t>;</w:t>
      </w:r>
    </w:p>
    <w:p w:rsidR="00AC094E" w:rsidRPr="00885F2F" w:rsidRDefault="00AC094E" w:rsidP="00AC094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85F2F">
        <w:rPr>
          <w:rFonts w:ascii="Times New Roman" w:hAnsi="Times New Roman"/>
          <w:sz w:val="24"/>
          <w:szCs w:val="24"/>
        </w:rPr>
        <w:t>) распределением межбюджетных трансфертов муниципальным образованиям Мурманской области;</w:t>
      </w:r>
    </w:p>
    <w:p w:rsidR="001656F0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9</w:t>
      </w:r>
      <w:r w:rsidR="001656F0" w:rsidRPr="00A05E65">
        <w:rPr>
          <w:rFonts w:ascii="Times New Roman" w:hAnsi="Times New Roman"/>
          <w:sz w:val="24"/>
          <w:szCs w:val="24"/>
        </w:rPr>
        <w:t xml:space="preserve">) уточнением бюджетных назначений, связанных с реализацией постановления Губернатора Мурманской области от 28.12.2012 № 210-ПГ </w:t>
      </w:r>
      <w:r w:rsidR="00FF06C7">
        <w:rPr>
          <w:rFonts w:ascii="Times New Roman" w:hAnsi="Times New Roman"/>
          <w:sz w:val="24"/>
          <w:szCs w:val="24"/>
        </w:rPr>
        <w:t>«</w:t>
      </w:r>
      <w:r w:rsidR="001656F0" w:rsidRPr="00A05E65">
        <w:rPr>
          <w:rFonts w:ascii="Times New Roman" w:hAnsi="Times New Roman"/>
          <w:sz w:val="24"/>
          <w:szCs w:val="24"/>
        </w:rPr>
        <w:t>О структуре исполнительных органов государственной власти Мурманской области</w:t>
      </w:r>
      <w:r w:rsidR="00FF06C7">
        <w:rPr>
          <w:rFonts w:ascii="Times New Roman" w:hAnsi="Times New Roman"/>
          <w:sz w:val="24"/>
          <w:szCs w:val="24"/>
        </w:rPr>
        <w:t>»</w:t>
      </w:r>
      <w:r w:rsidR="001656F0" w:rsidRPr="00A05E65">
        <w:rPr>
          <w:rFonts w:ascii="Times New Roman" w:hAnsi="Times New Roman"/>
          <w:sz w:val="24"/>
          <w:szCs w:val="24"/>
        </w:rPr>
        <w:t xml:space="preserve"> и распоряжения Правительства Мурманской области от 20.05.2015 № 133-РП </w:t>
      </w:r>
      <w:r w:rsidR="00FF06C7">
        <w:rPr>
          <w:rFonts w:ascii="Times New Roman" w:hAnsi="Times New Roman"/>
          <w:sz w:val="24"/>
          <w:szCs w:val="24"/>
        </w:rPr>
        <w:t>«</w:t>
      </w:r>
      <w:r w:rsidR="001656F0" w:rsidRPr="00A05E65">
        <w:rPr>
          <w:rFonts w:ascii="Times New Roman" w:hAnsi="Times New Roman"/>
          <w:sz w:val="24"/>
          <w:szCs w:val="24"/>
        </w:rPr>
        <w:t>О предельной штатной численности работников исполнительных органов государственной власти Мурманской области</w:t>
      </w:r>
      <w:r w:rsidR="00FF06C7">
        <w:rPr>
          <w:rFonts w:ascii="Times New Roman" w:hAnsi="Times New Roman"/>
          <w:sz w:val="24"/>
          <w:szCs w:val="24"/>
        </w:rPr>
        <w:t>»</w:t>
      </w:r>
      <w:r w:rsidR="001656F0" w:rsidRPr="00A05E65">
        <w:rPr>
          <w:rFonts w:ascii="Times New Roman" w:hAnsi="Times New Roman"/>
          <w:sz w:val="24"/>
          <w:szCs w:val="24"/>
        </w:rPr>
        <w:t xml:space="preserve"> (далее – распоряжение Правительства Мурманской области от 20.05.2015 № 133-РП), в рамках мероприятий по оптимизации структуры и сокращению численности государственных гражданских</w:t>
      </w:r>
      <w:proofErr w:type="gramEnd"/>
      <w:r w:rsidR="001656F0" w:rsidRPr="00A05E65">
        <w:rPr>
          <w:rFonts w:ascii="Times New Roman" w:hAnsi="Times New Roman"/>
          <w:sz w:val="24"/>
          <w:szCs w:val="24"/>
        </w:rPr>
        <w:t xml:space="preserve"> служащих;</w:t>
      </w:r>
    </w:p>
    <w:p w:rsidR="00AC094E" w:rsidRPr="00E31C72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10) </w:t>
      </w:r>
      <w:r w:rsidR="00E23975">
        <w:rPr>
          <w:rFonts w:ascii="Times New Roman" w:hAnsi="Times New Roman"/>
          <w:sz w:val="24"/>
          <w:szCs w:val="24"/>
        </w:rPr>
        <w:t>снижением расходов на обслуживание государственного долга в связи с замещением коммерческих кредитов кредитом из федерального бюджета</w:t>
      </w:r>
      <w:r w:rsidR="00720D4C">
        <w:rPr>
          <w:rFonts w:ascii="Times New Roman" w:hAnsi="Times New Roman"/>
          <w:sz w:val="24"/>
          <w:szCs w:val="24"/>
        </w:rPr>
        <w:t>;</w:t>
      </w:r>
    </w:p>
    <w:p w:rsidR="009259DC" w:rsidRPr="00E31C72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9259DC">
        <w:rPr>
          <w:rFonts w:ascii="Times New Roman" w:hAnsi="Times New Roman"/>
          <w:sz w:val="24"/>
          <w:szCs w:val="24"/>
        </w:rPr>
        <w:t>)</w:t>
      </w:r>
      <w:r w:rsidR="00BC3B48">
        <w:rPr>
          <w:rFonts w:ascii="Times New Roman" w:hAnsi="Times New Roman"/>
          <w:sz w:val="24"/>
          <w:szCs w:val="24"/>
        </w:rPr>
        <w:t xml:space="preserve"> </w:t>
      </w:r>
      <w:r w:rsidR="009259DC">
        <w:rPr>
          <w:rFonts w:ascii="Times New Roman" w:hAnsi="Times New Roman"/>
          <w:sz w:val="24"/>
          <w:szCs w:val="24"/>
        </w:rPr>
        <w:t xml:space="preserve">реализацией поручения Губернатора Мурманской </w:t>
      </w:r>
      <w:r w:rsidR="00BC3B48">
        <w:rPr>
          <w:rFonts w:ascii="Times New Roman" w:hAnsi="Times New Roman"/>
          <w:sz w:val="24"/>
          <w:szCs w:val="24"/>
        </w:rPr>
        <w:t>области</w:t>
      </w:r>
      <w:r w:rsidR="009259DC">
        <w:rPr>
          <w:rFonts w:ascii="Times New Roman" w:hAnsi="Times New Roman"/>
          <w:sz w:val="24"/>
          <w:szCs w:val="24"/>
        </w:rPr>
        <w:t xml:space="preserve"> по оптимизации расходных обязательств на 2016 год</w:t>
      </w:r>
      <w:r w:rsidR="00BC3B48">
        <w:rPr>
          <w:rFonts w:ascii="Times New Roman" w:hAnsi="Times New Roman"/>
          <w:sz w:val="24"/>
          <w:szCs w:val="24"/>
        </w:rPr>
        <w:t xml:space="preserve"> № ОС-5/СП от 01.03.2016;</w:t>
      </w:r>
    </w:p>
    <w:p w:rsidR="00BC3B48" w:rsidRPr="00885F2F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BC3B48" w:rsidRPr="00885F2F">
        <w:rPr>
          <w:rFonts w:ascii="Times New Roman" w:hAnsi="Times New Roman"/>
          <w:sz w:val="24"/>
          <w:szCs w:val="24"/>
        </w:rPr>
        <w:t xml:space="preserve">) уменьшением бюджетных ассигнований на объем сложившейся экономии и за счет </w:t>
      </w:r>
      <w:proofErr w:type="gramStart"/>
      <w:r w:rsidR="00BC3B48" w:rsidRPr="00885F2F">
        <w:rPr>
          <w:rFonts w:ascii="Times New Roman" w:hAnsi="Times New Roman"/>
          <w:sz w:val="24"/>
          <w:szCs w:val="24"/>
        </w:rPr>
        <w:t>уточнения потребности финансового обеспечения деятельности органов государственной власти Мурманской области</w:t>
      </w:r>
      <w:proofErr w:type="gramEnd"/>
      <w:r w:rsidR="00BC3B48" w:rsidRPr="00885F2F">
        <w:rPr>
          <w:rFonts w:ascii="Times New Roman" w:hAnsi="Times New Roman"/>
          <w:sz w:val="24"/>
          <w:szCs w:val="24"/>
        </w:rPr>
        <w:t xml:space="preserve"> и государственных областных казенных учреждений в текущем году (включая предоставление межбюджетных трансфертов);</w:t>
      </w:r>
    </w:p>
    <w:p w:rsidR="003602A5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13</w:t>
      </w:r>
      <w:r w:rsidR="003602A5" w:rsidRPr="003602A5">
        <w:rPr>
          <w:rFonts w:ascii="Times New Roman" w:hAnsi="Times New Roman"/>
          <w:sz w:val="24"/>
          <w:szCs w:val="24"/>
        </w:rPr>
        <w:t xml:space="preserve">) </w:t>
      </w:r>
      <w:r w:rsidR="003602A5" w:rsidRPr="003602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уточнением</w:t>
      </w:r>
      <w:r w:rsidR="003602A5"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субсидии </w:t>
      </w:r>
      <w:r w:rsidR="003602A5" w:rsidRPr="005E1352">
        <w:rPr>
          <w:rFonts w:ascii="Times New Roman" w:hAnsi="Times New Roman" w:cs="Times New Roman"/>
          <w:sz w:val="24"/>
          <w:szCs w:val="24"/>
        </w:rPr>
        <w:t xml:space="preserve">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</w:t>
      </w:r>
      <w:r w:rsidR="003602A5" w:rsidRPr="00921441">
        <w:rPr>
          <w:rFonts w:ascii="Times New Roman" w:hAnsi="Times New Roman" w:cs="Times New Roman"/>
          <w:sz w:val="24"/>
          <w:szCs w:val="24"/>
        </w:rPr>
        <w:t>предусмотрено указами Президента Р</w:t>
      </w:r>
      <w:r w:rsidR="00921441" w:rsidRPr="0092144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3602A5" w:rsidRPr="00921441">
        <w:rPr>
          <w:rFonts w:ascii="Times New Roman" w:hAnsi="Times New Roman" w:cs="Times New Roman"/>
          <w:sz w:val="24"/>
          <w:szCs w:val="24"/>
        </w:rPr>
        <w:t>Ф</w:t>
      </w:r>
      <w:r w:rsidR="00921441" w:rsidRPr="00921441">
        <w:rPr>
          <w:rFonts w:ascii="Times New Roman" w:hAnsi="Times New Roman" w:cs="Times New Roman"/>
          <w:sz w:val="24"/>
          <w:szCs w:val="24"/>
        </w:rPr>
        <w:t>едерации от 07.05.2012 № 597, 01.06.2012 № 761, 28.12.2012 № 1688 (далее – указы Президента</w:t>
      </w:r>
      <w:r w:rsidR="00921441">
        <w:rPr>
          <w:rFonts w:ascii="Times New Roman" w:hAnsi="Times New Roman" w:cs="Times New Roman"/>
          <w:sz w:val="24"/>
          <w:szCs w:val="24"/>
        </w:rPr>
        <w:t xml:space="preserve"> РФ)</w:t>
      </w:r>
      <w:r w:rsidR="003602A5" w:rsidRPr="005E1352">
        <w:rPr>
          <w:rFonts w:ascii="Times New Roman" w:hAnsi="Times New Roman" w:cs="Times New Roman"/>
          <w:sz w:val="24"/>
          <w:szCs w:val="24"/>
        </w:rPr>
        <w:t>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</w:t>
      </w:r>
      <w:proofErr w:type="gramEnd"/>
      <w:r w:rsidR="003602A5" w:rsidRPr="005E1352">
        <w:rPr>
          <w:rFonts w:ascii="Times New Roman" w:hAnsi="Times New Roman" w:cs="Times New Roman"/>
          <w:sz w:val="24"/>
          <w:szCs w:val="24"/>
        </w:rPr>
        <w:t xml:space="preserve"> дохода от трудовой деятельности)</w:t>
      </w:r>
      <w:r w:rsidR="00D10EA2">
        <w:rPr>
          <w:rFonts w:ascii="Times New Roman" w:hAnsi="Times New Roman" w:cs="Times New Roman"/>
          <w:sz w:val="24"/>
          <w:szCs w:val="24"/>
        </w:rPr>
        <w:t>;</w:t>
      </w:r>
    </w:p>
    <w:p w:rsidR="00BC3B48" w:rsidRPr="003602A5" w:rsidRDefault="00AC094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BC3B48" w:rsidRPr="003602A5">
        <w:rPr>
          <w:rFonts w:ascii="Times New Roman" w:hAnsi="Times New Roman"/>
          <w:sz w:val="24"/>
          <w:szCs w:val="24"/>
        </w:rPr>
        <w:t>) корректировкой бюджетных назначений, направляемых в виде субсидий государственным областным бюджетным и автономным учреждениям, на финансовое обеспечение государственного задания (в случае изменения государственного задания</w:t>
      </w:r>
      <w:r w:rsidR="00BC3B48" w:rsidRPr="00E175C8">
        <w:rPr>
          <w:rFonts w:ascii="Times New Roman" w:hAnsi="Times New Roman"/>
          <w:sz w:val="24"/>
          <w:szCs w:val="24"/>
        </w:rPr>
        <w:t>) и на иные</w:t>
      </w:r>
      <w:r w:rsidR="003602A5" w:rsidRPr="00E175C8">
        <w:rPr>
          <w:rFonts w:ascii="Times New Roman" w:hAnsi="Times New Roman"/>
          <w:sz w:val="24"/>
          <w:szCs w:val="24"/>
        </w:rPr>
        <w:t xml:space="preserve"> цели.</w:t>
      </w:r>
    </w:p>
    <w:p w:rsidR="005340E2" w:rsidRDefault="001656F0" w:rsidP="006C71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C56F1">
        <w:rPr>
          <w:rFonts w:ascii="Times New Roman" w:hAnsi="Times New Roman"/>
          <w:iCs/>
          <w:sz w:val="24"/>
          <w:szCs w:val="24"/>
        </w:rPr>
        <w:t>С учетом вышеперечисленных общих подходов</w:t>
      </w:r>
      <w:r>
        <w:rPr>
          <w:rFonts w:ascii="Times New Roman" w:hAnsi="Times New Roman"/>
          <w:iCs/>
          <w:sz w:val="24"/>
          <w:szCs w:val="24"/>
        </w:rPr>
        <w:t>,</w:t>
      </w:r>
      <w:r w:rsidRPr="009C56F1">
        <w:rPr>
          <w:rFonts w:ascii="Times New Roman" w:hAnsi="Times New Roman"/>
          <w:iCs/>
          <w:sz w:val="24"/>
          <w:szCs w:val="24"/>
        </w:rPr>
        <w:t xml:space="preserve"> структура расходов</w:t>
      </w:r>
      <w:r w:rsidRPr="00A051FC">
        <w:rPr>
          <w:rFonts w:ascii="Times New Roman" w:hAnsi="Times New Roman"/>
          <w:iCs/>
          <w:sz w:val="24"/>
          <w:szCs w:val="24"/>
        </w:rPr>
        <w:t xml:space="preserve"> областного бюджета по разделам классификации расходов бюджета характеризуется следующими изменениями:</w:t>
      </w:r>
    </w:p>
    <w:p w:rsidR="008635A4" w:rsidRPr="00134E2A" w:rsidRDefault="008635A4" w:rsidP="006C71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34E2A">
        <w:rPr>
          <w:rFonts w:ascii="Times New Roman" w:eastAsia="Calibri" w:hAnsi="Times New Roman" w:cs="Times New Roman"/>
          <w:i/>
          <w:sz w:val="24"/>
          <w:szCs w:val="24"/>
        </w:rPr>
        <w:t>тыс. рублей</w:t>
      </w:r>
    </w:p>
    <w:tbl>
      <w:tblPr>
        <w:tblW w:w="98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567"/>
        <w:gridCol w:w="600"/>
        <w:gridCol w:w="1343"/>
        <w:gridCol w:w="1176"/>
        <w:gridCol w:w="708"/>
        <w:gridCol w:w="1360"/>
      </w:tblGrid>
      <w:tr w:rsidR="008635A4" w:rsidRPr="008635A4" w:rsidTr="00281AD0">
        <w:trPr>
          <w:trHeight w:val="255"/>
          <w:tblHeader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ЗМО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B30D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Закона</w:t>
            </w:r>
          </w:p>
        </w:tc>
      </w:tr>
      <w:tr w:rsidR="008635A4" w:rsidRPr="008635A4" w:rsidTr="00281AD0">
        <w:trPr>
          <w:trHeight w:val="255"/>
          <w:tblHeader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DD9C4"/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A4" w:rsidRPr="008B30DA" w:rsidRDefault="008635A4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1 911 487,4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10 020,8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1 921 508,2 </w:t>
            </w:r>
          </w:p>
        </w:tc>
      </w:tr>
      <w:tr w:rsidR="00653E56" w:rsidRPr="008635A4" w:rsidTr="00172B43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8 562,2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8 562,2 </w:t>
            </w:r>
          </w:p>
        </w:tc>
      </w:tr>
      <w:tr w:rsidR="00653E56" w:rsidRPr="008635A4" w:rsidTr="00172B43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286 180,9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-420,0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285 760,9 </w:t>
            </w:r>
          </w:p>
        </w:tc>
      </w:tr>
      <w:tr w:rsidR="00653E56" w:rsidRPr="008635A4" w:rsidTr="00172B43">
        <w:trPr>
          <w:trHeight w:val="9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197 683,1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-27 223,7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-13,8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170 459,4 </w:t>
            </w:r>
          </w:p>
        </w:tc>
      </w:tr>
      <w:tr w:rsidR="00653E56" w:rsidRPr="008635A4" w:rsidTr="00172B43">
        <w:trPr>
          <w:trHeight w:val="251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197 874,0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197 936,5 </w:t>
            </w:r>
          </w:p>
        </w:tc>
      </w:tr>
      <w:tr w:rsidR="00653E56" w:rsidRPr="008635A4" w:rsidTr="00172B43">
        <w:trPr>
          <w:trHeight w:val="767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164 125,0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-80,0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164 045,0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88 703,2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88 703,2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100 000,0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-454,4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99 545,6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868 359,0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38 136,5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906 495,5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11 725,5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11 725,5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11 725,5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11 725,5 </w:t>
            </w:r>
          </w:p>
        </w:tc>
      </w:tr>
      <w:tr w:rsidR="00653E56" w:rsidRPr="008635A4" w:rsidTr="00172B43">
        <w:trPr>
          <w:trHeight w:val="54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1 389 504,9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-12 774,8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-0,9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1 376 730,1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39 004,0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39 004,0 </w:t>
            </w:r>
          </w:p>
        </w:tc>
      </w:tr>
      <w:tr w:rsidR="00653E56" w:rsidRPr="008635A4" w:rsidTr="00172B43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188 718,4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-696,2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188 022,2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1 138 780,2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-44 183,3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1 094 596,9 </w:t>
            </w:r>
          </w:p>
        </w:tc>
      </w:tr>
      <w:tr w:rsidR="00653E56" w:rsidRPr="008635A4" w:rsidTr="00172B43">
        <w:trPr>
          <w:trHeight w:val="234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275,4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2 193,1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796,3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2 468,5 </w:t>
            </w:r>
          </w:p>
        </w:tc>
      </w:tr>
      <w:tr w:rsidR="00653E56" w:rsidRPr="008635A4" w:rsidTr="00172B43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22 726,9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29 911,5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131,6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52 638,4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4 250 092,1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56 494,1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4 306 586,2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348 884,1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9 892,1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358 776,2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78 018,8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78 018,8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553 440,3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11 866,7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565 307,0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18 351,8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18 351,8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217 214,3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83,0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217 297,3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510 542,1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91 908,5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602 450,6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2 095 279,5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-41 585,3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2 053 694,2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149 004,6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-1 570,0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147 434,6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279 356,6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-14 100,8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-5,0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265 255,8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2 916 924,4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841 731,1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28,9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3 758 655,5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627 500,2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627 500,2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1 717 076,9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801 653,5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46,7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2 518 730,4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40 015,2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40 015,2 </w:t>
            </w:r>
          </w:p>
        </w:tc>
      </w:tr>
      <w:tr w:rsidR="00653E56" w:rsidRPr="008635A4" w:rsidTr="00172B43">
        <w:trPr>
          <w:trHeight w:val="44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2 250,0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2 250,0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570 097,3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570 159,8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76 494,5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1 321,3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77 815,8 </w:t>
            </w:r>
          </w:p>
        </w:tc>
      </w:tr>
      <w:tr w:rsidR="00653E56" w:rsidRPr="008635A4" w:rsidTr="00172B43">
        <w:trPr>
          <w:trHeight w:val="45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40 222,3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1 325,3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41 547,6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36 272,1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36 268,3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13 149 489,0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27 004,0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13 176 493,0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4 229 233,7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4 229 233,7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6 662 820,4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-13 242,9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6 649 577,5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1 468 715,9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-4 937,4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1 463 778,5 </w:t>
            </w:r>
          </w:p>
        </w:tc>
      </w:tr>
      <w:tr w:rsidR="00653E56" w:rsidRPr="008635A4" w:rsidTr="00172B43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92 611,4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601,5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93 212,9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341 696,6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-20 701,8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320 994,8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354 411,0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65 284,5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419 695,5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960 693,5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-22 666,1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-2,4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938 027,4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897 635,9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-29 199,1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868 436,8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63 057,6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6 533,1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69 590,7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9 511 662,8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190 392,5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9 702 055,3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1 115 498,2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73 788,7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1 189 286,9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958 406,2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39 197,7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997 603,9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44 249,6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-6 770,5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-15,3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37 479,1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158 124,1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-4 466,7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-2,8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153 657,4 </w:t>
            </w:r>
          </w:p>
        </w:tc>
      </w:tr>
      <w:tr w:rsidR="00653E56" w:rsidRPr="008635A4" w:rsidTr="00172B43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176 999,6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-671,1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176 328,5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7 058 385,0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89 314,6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7 147 699,6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11 837 940,0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605 322,8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12 443 262,8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151 719,6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670 585,0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442,0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822 304,6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2 535 937,2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-88 754,1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2 447 183,1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7 393 953,1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-342 202,0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-4,6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7 051 751,1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1 568 185,8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363 003,3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1 931 189,1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188 144,3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2 690,7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190 835,0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501 335,9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26 588,1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5,3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527 924,0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15 362,2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19 973,6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35 335,8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375 291,4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6 678,3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381 969,7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110 682,3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-63,8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110 618,5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30 922,5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346,5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31 269,0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30 922,5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346,5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31 269,0 </w:t>
            </w:r>
          </w:p>
        </w:tc>
      </w:tr>
      <w:tr w:rsidR="00653E56" w:rsidRPr="008635A4" w:rsidTr="00172B43">
        <w:trPr>
          <w:trHeight w:val="44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1 854 625,8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-336 306,1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-18,1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1 518 319,7 </w:t>
            </w:r>
          </w:p>
        </w:tc>
      </w:tr>
      <w:tr w:rsidR="00653E56" w:rsidRPr="008635A4" w:rsidTr="00172B43">
        <w:trPr>
          <w:trHeight w:val="467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1 854 625,8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-336 306,1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-18,1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1 518 319,7 </w:t>
            </w:r>
          </w:p>
        </w:tc>
      </w:tr>
      <w:tr w:rsidR="00653E56" w:rsidRPr="008635A4" w:rsidTr="00172B43">
        <w:trPr>
          <w:trHeight w:val="60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3 536 735,6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3 536 735,6 </w:t>
            </w:r>
          </w:p>
        </w:tc>
      </w:tr>
      <w:tr w:rsidR="00653E56" w:rsidRPr="008635A4" w:rsidTr="00172B43">
        <w:trPr>
          <w:trHeight w:val="617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1 239 851,1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1 239 851,1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1 744 370,5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1 744 370,5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552 514,0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552 514,0 </w:t>
            </w:r>
          </w:p>
        </w:tc>
      </w:tr>
      <w:tr w:rsidR="00653E56" w:rsidRPr="008635A4" w:rsidTr="00172B43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3E56" w:rsidRPr="008B30DA" w:rsidRDefault="00653E56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3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51 939 633,9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1 387 474,3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2,7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E56" w:rsidRPr="00653E56" w:rsidRDefault="00653E5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3E5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53 327 108,2 </w:t>
            </w:r>
          </w:p>
        </w:tc>
      </w:tr>
    </w:tbl>
    <w:p w:rsidR="008635A4" w:rsidRDefault="008635A4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34E2A" w:rsidRDefault="00134E2A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Изменения объема расходов областного бюджета в </w:t>
      </w:r>
      <w:r w:rsidR="008C62C7">
        <w:rPr>
          <w:rFonts w:ascii="Times New Roman" w:eastAsia="Calibri" w:hAnsi="Times New Roman" w:cs="Times New Roman"/>
          <w:sz w:val="24"/>
          <w:szCs w:val="24"/>
        </w:rPr>
        <w:t>разрезе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главных распорядителей средств областного бюджета характеризуются следующими данными:</w:t>
      </w:r>
    </w:p>
    <w:p w:rsidR="00C30A17" w:rsidRDefault="00C30A1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4E2A" w:rsidRPr="00134E2A" w:rsidRDefault="00134E2A" w:rsidP="006C712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134E2A">
        <w:rPr>
          <w:rFonts w:ascii="Times New Roman" w:eastAsia="Calibri" w:hAnsi="Times New Roman" w:cs="Times New Roman"/>
          <w:i/>
          <w:sz w:val="24"/>
          <w:szCs w:val="24"/>
        </w:rPr>
        <w:t>тыс. рублей</w:t>
      </w:r>
    </w:p>
    <w:tbl>
      <w:tblPr>
        <w:tblW w:w="98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850"/>
        <w:gridCol w:w="1276"/>
        <w:gridCol w:w="1276"/>
        <w:gridCol w:w="708"/>
        <w:gridCol w:w="1300"/>
      </w:tblGrid>
      <w:tr w:rsidR="00134E2A" w:rsidRPr="00134E2A" w:rsidTr="00843F0B">
        <w:trPr>
          <w:trHeight w:val="300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34E2A" w:rsidRPr="00134E2A" w:rsidRDefault="006D12B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E2A" w:rsidRPr="00134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34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</w:t>
            </w:r>
            <w:r w:rsid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134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ство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Законом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E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Закона</w:t>
            </w:r>
          </w:p>
        </w:tc>
      </w:tr>
      <w:tr w:rsidR="00134E2A" w:rsidRPr="00134E2A" w:rsidTr="00843F0B">
        <w:trPr>
          <w:trHeight w:val="300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2A" w:rsidRPr="00134E2A" w:rsidRDefault="00134E2A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Мурманская областная Дума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277 580,9 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-420,0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-0,2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277 160,9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Правительство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38 280,2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38 280,2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9 697 320,0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460 158,1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10 157 478,1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науки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14 197 976,3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47 104,2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14 245 080,5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здравоохранения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9 711 842,9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162 869,9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9 874 712,8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2 501 335,0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425 281,1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2 926 616,1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строительства и территориального развития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1 294 937,8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117 082,1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1 412 019,9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финансов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6 412 192,5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-570 094,6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-8,9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5 842 097,9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экономического развития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82 315,5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-3 950,1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-4,8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78 365,4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имущественных отношений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82 905,9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-2 828,5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80 077,4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312 060,6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1 404,3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313 464,9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Правительства Мурманской области (министерство)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608 105,6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-96 633,8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-15,9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511 471,8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энергетики и жилищно-коммунального хозяйства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1 897 688,0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770 635,6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2 668 323,6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юстиции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322 531,4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2 351,1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324 882,5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культуре и искусству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737 880,2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-29 136,7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708 743,5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физической культуре и спорту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419 192,7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26 289,9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445 482,6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тарифному регулированию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36 630,1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36 630,1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агропромышленному комплексу и продовольственному рынку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363 539,4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11 651,8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375 191,2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ветеринарии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161 289,0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161 289,0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8635A4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Министерство рыбного и сельского хозяйства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37 546,8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214,9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0,6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37 761,7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государственного и финансового контроля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22 427,0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-80,0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22 347,0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развитию информационных технологий и связи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272 735,9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-2 041,7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-0,7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270 694,2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обеспечению безопасности населения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1 357 086,4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-43 967,9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1 313 118,5 </w:t>
            </w:r>
          </w:p>
        </w:tc>
      </w:tr>
      <w:tr w:rsidR="00903B88" w:rsidRPr="00202B8B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развития промышленности и предпринимательства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202B8B" w:rsidRDefault="00903B8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B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113 181,8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-1 953,2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111 228,6 </w:t>
            </w:r>
          </w:p>
        </w:tc>
      </w:tr>
      <w:tr w:rsidR="00903B88" w:rsidRPr="00627286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государственных закупок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47 108,7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-883,0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-1,9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46 225,7 </w:t>
            </w:r>
          </w:p>
        </w:tc>
      </w:tr>
      <w:tr w:rsidR="00903B88" w:rsidRPr="00627286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по внутренней политике и массовым коммуникациям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46 639,2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102 273,0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219,3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148 912,2 </w:t>
            </w:r>
          </w:p>
        </w:tc>
      </w:tr>
      <w:tr w:rsidR="00903B88" w:rsidRPr="00627286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труду и занятости населения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709 952,5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12 085,2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722 037,7 </w:t>
            </w:r>
          </w:p>
        </w:tc>
      </w:tr>
      <w:tr w:rsidR="00903B88" w:rsidRPr="00627286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жилищная инспекция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42 074,3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62,4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42 136,7 </w:t>
            </w:r>
          </w:p>
        </w:tc>
      </w:tr>
      <w:tr w:rsidR="00903B88" w:rsidRPr="00627286" w:rsidTr="00F11D9D">
        <w:trPr>
          <w:trHeight w:val="51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Уполномоченного  по правам человека в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6 243,1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6 243,1 </w:t>
            </w:r>
          </w:p>
        </w:tc>
      </w:tr>
      <w:tr w:rsidR="00903B88" w:rsidRPr="00627286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комиссия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88 703,2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88 703,2 </w:t>
            </w:r>
          </w:p>
        </w:tc>
      </w:tr>
      <w:tr w:rsidR="00903B88" w:rsidRPr="00627286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40 331,2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40 331,2 </w:t>
            </w:r>
          </w:p>
        </w:tc>
      </w:tr>
      <w:tr w:rsidR="00903B88" w:rsidRPr="00202B8B" w:rsidTr="00F11D9D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3B88" w:rsidRPr="00627286" w:rsidRDefault="00903B88" w:rsidP="006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2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51 939 633,9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1 387 474,3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2,7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3B88" w:rsidRPr="00903B88" w:rsidRDefault="00903B88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03B8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53 327 108,2 </w:t>
            </w:r>
          </w:p>
        </w:tc>
      </w:tr>
    </w:tbl>
    <w:p w:rsidR="006D12BA" w:rsidRDefault="006D12BA" w:rsidP="00627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12BA" w:rsidRDefault="00CB05F9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 проекте З</w:t>
      </w:r>
      <w:r w:rsidR="006D12BA">
        <w:rPr>
          <w:rFonts w:ascii="Times New Roman" w:eastAsia="Calibri" w:hAnsi="Times New Roman" w:cs="Times New Roman"/>
          <w:sz w:val="24"/>
          <w:szCs w:val="24"/>
        </w:rPr>
        <w:t xml:space="preserve">акона отражены корректировки, связанные с внесением изменений в структуру органов исполнительной власти Мурманской области, утвержденную </w:t>
      </w:r>
      <w:r w:rsidR="006D12BA" w:rsidRPr="00A05E65">
        <w:rPr>
          <w:rFonts w:ascii="Times New Roman" w:hAnsi="Times New Roman"/>
          <w:sz w:val="24"/>
          <w:szCs w:val="24"/>
        </w:rPr>
        <w:t>постановлени</w:t>
      </w:r>
      <w:r w:rsidR="006D12BA">
        <w:rPr>
          <w:rFonts w:ascii="Times New Roman" w:hAnsi="Times New Roman"/>
          <w:sz w:val="24"/>
          <w:szCs w:val="24"/>
        </w:rPr>
        <w:t>ем</w:t>
      </w:r>
      <w:r w:rsidR="006D12BA" w:rsidRPr="00A05E65">
        <w:rPr>
          <w:rFonts w:ascii="Times New Roman" w:hAnsi="Times New Roman"/>
          <w:sz w:val="24"/>
          <w:szCs w:val="24"/>
        </w:rPr>
        <w:t xml:space="preserve"> Губернатора Мурманской области от 28.12.2012 № 210-ПГ</w:t>
      </w:r>
      <w:r w:rsidR="00807BC8">
        <w:rPr>
          <w:rFonts w:ascii="Times New Roman" w:hAnsi="Times New Roman"/>
          <w:sz w:val="24"/>
          <w:szCs w:val="24"/>
        </w:rPr>
        <w:t xml:space="preserve"> «</w:t>
      </w:r>
      <w:r w:rsidR="00807BC8" w:rsidRPr="00A05E65">
        <w:rPr>
          <w:rFonts w:ascii="Times New Roman" w:hAnsi="Times New Roman"/>
          <w:sz w:val="24"/>
          <w:szCs w:val="24"/>
        </w:rPr>
        <w:t>О структуре исполнительных органов государственной власти Мурманской области</w:t>
      </w:r>
      <w:r w:rsidR="00807BC8">
        <w:rPr>
          <w:rFonts w:ascii="Times New Roman" w:hAnsi="Times New Roman"/>
          <w:sz w:val="24"/>
          <w:szCs w:val="24"/>
        </w:rPr>
        <w:t>»</w:t>
      </w:r>
      <w:r w:rsidR="006D12BA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6D12BA" w:rsidRDefault="006D12BA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A05E65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A05E65">
        <w:rPr>
          <w:rFonts w:ascii="Times New Roman" w:hAnsi="Times New Roman"/>
          <w:sz w:val="24"/>
          <w:szCs w:val="24"/>
        </w:rPr>
        <w:t xml:space="preserve"> Губернатора Мурманской области от </w:t>
      </w:r>
      <w:r>
        <w:rPr>
          <w:rFonts w:ascii="Times New Roman" w:hAnsi="Times New Roman"/>
          <w:sz w:val="24"/>
          <w:szCs w:val="24"/>
        </w:rPr>
        <w:t xml:space="preserve">19.01.2016 № 5-ПГ </w:t>
      </w:r>
      <w:r w:rsidRPr="006D12BA">
        <w:rPr>
          <w:rFonts w:ascii="Times New Roman" w:eastAsia="Calibri" w:hAnsi="Times New Roman" w:cs="Times New Roman"/>
          <w:sz w:val="24"/>
          <w:szCs w:val="24"/>
        </w:rPr>
        <w:t>Комитет по взаимодействию с общественными организациями и дел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ам молодежи Мурманской области </w:t>
      </w:r>
      <w:r w:rsidR="00134E2A">
        <w:rPr>
          <w:rFonts w:ascii="Times New Roman" w:eastAsia="Calibri" w:hAnsi="Times New Roman" w:cs="Times New Roman"/>
          <w:sz w:val="24"/>
          <w:szCs w:val="24"/>
        </w:rPr>
        <w:t>преобразован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6D12BA">
        <w:rPr>
          <w:rFonts w:ascii="Times New Roman" w:eastAsia="Calibri" w:hAnsi="Times New Roman" w:cs="Times New Roman"/>
          <w:sz w:val="24"/>
          <w:szCs w:val="24"/>
        </w:rPr>
        <w:t>Министерство по внутренней политике и массовым к</w:t>
      </w:r>
      <w:r>
        <w:rPr>
          <w:rFonts w:ascii="Times New Roman" w:eastAsia="Calibri" w:hAnsi="Times New Roman" w:cs="Times New Roman"/>
          <w:sz w:val="24"/>
          <w:szCs w:val="24"/>
        </w:rPr>
        <w:t>оммуникациям Мурманской области;</w:t>
      </w:r>
    </w:p>
    <w:p w:rsidR="00F56ADB" w:rsidRDefault="00F56ADB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ADB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Губернатора Мурманской области от 11.04.2016 № 51-ПГ Комитет </w:t>
      </w:r>
      <w:proofErr w:type="spellStart"/>
      <w:r w:rsidRPr="00F56ADB">
        <w:rPr>
          <w:rFonts w:ascii="Times New Roman" w:eastAsia="Calibri" w:hAnsi="Times New Roman" w:cs="Times New Roman"/>
          <w:sz w:val="24"/>
          <w:szCs w:val="24"/>
        </w:rPr>
        <w:t>рыбохозяйственного</w:t>
      </w:r>
      <w:proofErr w:type="spellEnd"/>
      <w:r w:rsidRPr="00F56ADB">
        <w:rPr>
          <w:rFonts w:ascii="Times New Roman" w:eastAsia="Calibri" w:hAnsi="Times New Roman" w:cs="Times New Roman"/>
          <w:sz w:val="24"/>
          <w:szCs w:val="24"/>
        </w:rPr>
        <w:t xml:space="preserve"> комплекса Мурманской области преобразован в Министерство рыбного и сельского хозяйства Мурманской области. Комитет по агропромышленному комплексу и продовольственному рынку Мурманской области реорганизован в форме присоединения</w:t>
      </w:r>
      <w:r w:rsidR="00CF2CF7">
        <w:rPr>
          <w:rFonts w:ascii="Times New Roman" w:eastAsia="Calibri" w:hAnsi="Times New Roman" w:cs="Times New Roman"/>
          <w:sz w:val="24"/>
          <w:szCs w:val="24"/>
        </w:rPr>
        <w:t xml:space="preserve"> с 01.08.2016</w:t>
      </w:r>
      <w:r w:rsidRPr="00F56ADB">
        <w:rPr>
          <w:rFonts w:ascii="Times New Roman" w:eastAsia="Calibri" w:hAnsi="Times New Roman" w:cs="Times New Roman"/>
          <w:sz w:val="24"/>
          <w:szCs w:val="24"/>
        </w:rPr>
        <w:t xml:space="preserve"> к Министерству рыбного и сельского хозяйства Мурманской </w:t>
      </w:r>
      <w:r w:rsidR="00CF2CF7" w:rsidRPr="00CF2CF7">
        <w:rPr>
          <w:rFonts w:ascii="Times New Roman" w:eastAsia="Calibri" w:hAnsi="Times New Roman" w:cs="Times New Roman"/>
          <w:sz w:val="24"/>
          <w:szCs w:val="24"/>
        </w:rPr>
        <w:t>области</w:t>
      </w:r>
      <w:r w:rsidRPr="00CF2C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40E2" w:rsidRDefault="005340E2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6CCF">
        <w:rPr>
          <w:rFonts w:ascii="Times New Roman" w:eastAsia="Calibri" w:hAnsi="Times New Roman" w:cs="Times New Roman"/>
          <w:sz w:val="24"/>
          <w:szCs w:val="24"/>
        </w:rPr>
        <w:t>Изменения объемов расходов областного бюджета, по сравнению с бюджетными проектировками, утвержденными Законом, по направлениям деятельности органов государственной власти Мурманской области, характеризуются следующими данными:</w:t>
      </w:r>
    </w:p>
    <w:p w:rsidR="00C30A17" w:rsidRPr="00626CCF" w:rsidRDefault="00C30A1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40E2" w:rsidRPr="001656F0" w:rsidRDefault="005340E2" w:rsidP="006C7128">
      <w:pPr>
        <w:tabs>
          <w:tab w:val="left" w:pos="993"/>
        </w:tabs>
        <w:spacing w:after="0" w:line="240" w:lineRule="auto"/>
        <w:ind w:left="709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656F0">
        <w:rPr>
          <w:rFonts w:ascii="Times New Roman" w:eastAsia="Times New Roman" w:hAnsi="Times New Roman"/>
          <w:i/>
          <w:sz w:val="24"/>
          <w:szCs w:val="24"/>
          <w:lang w:eastAsia="ru-RU"/>
        </w:rPr>
        <w:t>тыс.</w:t>
      </w:r>
      <w:r w:rsidR="003A0A5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1656F0">
        <w:rPr>
          <w:rFonts w:ascii="Times New Roman" w:eastAsia="Times New Roman" w:hAnsi="Times New Roman"/>
          <w:i/>
          <w:sz w:val="24"/>
          <w:szCs w:val="24"/>
          <w:lang w:eastAsia="ru-RU"/>
        </w:rPr>
        <w:t>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118"/>
        <w:gridCol w:w="1276"/>
        <w:gridCol w:w="1276"/>
        <w:gridCol w:w="709"/>
        <w:gridCol w:w="1275"/>
      </w:tblGrid>
      <w:tr w:rsidR="005340E2" w:rsidRPr="001656F0" w:rsidTr="008B30DA">
        <w:trPr>
          <w:trHeight w:val="450"/>
          <w:tblHeader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Направления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Законом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5340E2" w:rsidRPr="001656F0" w:rsidRDefault="008B30DA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5340E2"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роект Закона</w:t>
            </w:r>
          </w:p>
        </w:tc>
      </w:tr>
      <w:tr w:rsidR="005340E2" w:rsidRPr="001656F0" w:rsidTr="008B30DA">
        <w:trPr>
          <w:trHeight w:val="300"/>
          <w:tblHeader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340E2" w:rsidRPr="001656F0" w:rsidRDefault="005340E2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Стратегическая цель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высокого качества жизни населения региона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51 939 633,9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1 387 474,3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53 327 108,2</w:t>
            </w:r>
          </w:p>
        </w:tc>
      </w:tr>
      <w:tr w:rsidR="00685C6E" w:rsidRPr="008635A4" w:rsidTr="00234F40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Развитие человеческого капитала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36 017 743,0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685 958,4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36 703 701,5</w:t>
            </w:r>
          </w:p>
        </w:tc>
      </w:tr>
      <w:tr w:rsidR="00685C6E" w:rsidRPr="008635A4" w:rsidTr="00234F4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Государственная программа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9 622 683,5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170 797,0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9 793 480,5</w:t>
            </w:r>
          </w:p>
        </w:tc>
      </w:tr>
      <w:tr w:rsidR="00685C6E" w:rsidRPr="008635A4" w:rsidTr="00234F4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12 995 750,7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71 441,6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13 067 192,3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граждан и развитие социально-трудовых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11 266 864,2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436 528,2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11 703 392,4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499 164,8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523 614,9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5.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культуры и сохранение культурного наследия региона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922 520,2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-29 199,1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893 321,1</w:t>
            </w:r>
          </w:p>
        </w:tc>
      </w:tr>
      <w:tr w:rsidR="00685C6E" w:rsidRPr="008635A4" w:rsidTr="00234F40">
        <w:trPr>
          <w:trHeight w:val="52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6.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развитием регионального рынка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710 759,8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11 940,6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722 700,4</w:t>
            </w:r>
          </w:p>
        </w:tc>
      </w:tr>
      <w:tr w:rsidR="00685C6E" w:rsidRPr="008635A4" w:rsidTr="00234F40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Комфортная и безопасная среда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4 557 905,0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796 522,7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5 354 427,7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7.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комфортной среды проживания населения региона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1 093 410,7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39 650,7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1 133 061,4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8.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общественного порядка и безопасности населения региона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1 374 173,9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-14 964,8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1 359 209,2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9.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 и воспроизводство природных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312 274,3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313 475,5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Энергоэффективность</w:t>
            </w:r>
            <w:proofErr w:type="spellEnd"/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энергетики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1 778 046,0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770 635,6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2 548 681,6</w:t>
            </w:r>
          </w:p>
        </w:tc>
      </w:tr>
      <w:tr w:rsidR="00685C6E" w:rsidRPr="008635A4" w:rsidTr="00234F40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Устойчивый экономический рост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3 302 707,3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241 857,6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3 544 565,0</w:t>
            </w:r>
          </w:p>
        </w:tc>
      </w:tr>
      <w:tr w:rsidR="00685C6E" w:rsidRPr="008635A4" w:rsidTr="00234F4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10.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сельского хозяйства и регулирования рынков сельскохозяйственной продукции, сырья и продовольствия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518 763,8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11 651,8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530 415,6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</w:t>
            </w:r>
            <w:proofErr w:type="spellStart"/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37 546,8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37 546,8</w:t>
            </w:r>
          </w:p>
        </w:tc>
      </w:tr>
      <w:tr w:rsidR="00685C6E" w:rsidRPr="008635A4" w:rsidTr="00234F4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транспортной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2 503 256,0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236 247,6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2 739 503,6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экономического потенциала и формирование благоприятного предпринимательского климата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243 140,8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-6 041,8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237 099,0</w:t>
            </w:r>
          </w:p>
        </w:tc>
      </w:tr>
      <w:tr w:rsidR="00685C6E" w:rsidRPr="008635A4" w:rsidTr="00234F40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Направление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Эффективное государственное управление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8 061 278,6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-336 864,5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7 724 414,1</w:t>
            </w:r>
          </w:p>
        </w:tc>
      </w:tr>
      <w:tr w:rsidR="00685C6E" w:rsidRPr="008635A4" w:rsidTr="00234F4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15.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Информационное общество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366 681,6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4 775,3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371 456,9</w:t>
            </w:r>
          </w:p>
        </w:tc>
      </w:tr>
      <w:tr w:rsidR="00685C6E" w:rsidRPr="008635A4" w:rsidTr="00234F4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16.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региональными финансами, создание условий для эффективного и ответственного управления муниципальными финансами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5 577 137,0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-337 331,5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5 239 805,5</w:t>
            </w:r>
          </w:p>
        </w:tc>
      </w:tr>
      <w:tr w:rsidR="00685C6E" w:rsidRPr="008635A4" w:rsidTr="00234F4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программа 17.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управление и гражданское общество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961 494,5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-3 683,3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957 811,2</w:t>
            </w:r>
          </w:p>
        </w:tc>
      </w:tr>
      <w:tr w:rsidR="00685C6E" w:rsidRPr="008635A4" w:rsidTr="00234F4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C6E" w:rsidRPr="008635A4" w:rsidRDefault="00685C6E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3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1 155 965,4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-624,9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5C6E" w:rsidRPr="00685C6E" w:rsidRDefault="00685C6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85C6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1 155 340,4</w:t>
            </w:r>
          </w:p>
        </w:tc>
      </w:tr>
    </w:tbl>
    <w:p w:rsidR="005340E2" w:rsidRDefault="005340E2" w:rsidP="006C712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40E2" w:rsidRDefault="00885F2F" w:rsidP="006C7128">
      <w:pPr>
        <w:pStyle w:val="a7"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Основные п</w:t>
      </w:r>
      <w:r w:rsidR="005340E2" w:rsidRPr="00CD2D59">
        <w:rPr>
          <w:sz w:val="24"/>
          <w:szCs w:val="28"/>
        </w:rPr>
        <w:t xml:space="preserve">ричины </w:t>
      </w:r>
      <w:r w:rsidR="005340E2" w:rsidRPr="00CD2D59">
        <w:rPr>
          <w:color w:val="000000"/>
          <w:sz w:val="24"/>
          <w:szCs w:val="24"/>
        </w:rPr>
        <w:t>изменений объемов финансового обеспечения</w:t>
      </w:r>
      <w:r w:rsidR="005340E2" w:rsidRPr="00CD2D59">
        <w:rPr>
          <w:sz w:val="24"/>
          <w:szCs w:val="28"/>
        </w:rPr>
        <w:t xml:space="preserve"> </w:t>
      </w:r>
      <w:r>
        <w:rPr>
          <w:color w:val="000000"/>
          <w:sz w:val="24"/>
          <w:szCs w:val="24"/>
        </w:rPr>
        <w:t>реализуемых</w:t>
      </w:r>
      <w:r w:rsidR="005340E2" w:rsidRPr="00CD2D59">
        <w:rPr>
          <w:color w:val="000000"/>
          <w:sz w:val="24"/>
          <w:szCs w:val="24"/>
        </w:rPr>
        <w:t xml:space="preserve"> мероприятий</w:t>
      </w:r>
      <w:r w:rsidR="005340E2" w:rsidRPr="00CD2D59">
        <w:rPr>
          <w:sz w:val="24"/>
          <w:szCs w:val="28"/>
        </w:rPr>
        <w:t xml:space="preserve"> на 2016 год приведены ниже в соответствующих разделах настоящей пояснительной записки.</w:t>
      </w:r>
    </w:p>
    <w:p w:rsidR="004C5D7D" w:rsidRDefault="004C5D7D" w:rsidP="00926036">
      <w:pPr>
        <w:pStyle w:val="a7"/>
      </w:pPr>
    </w:p>
    <w:p w:rsidR="00C30A17" w:rsidRPr="00926036" w:rsidRDefault="00C30A17" w:rsidP="00926036">
      <w:pPr>
        <w:pStyle w:val="a7"/>
      </w:pPr>
    </w:p>
    <w:p w:rsidR="00926036" w:rsidRDefault="00926036" w:rsidP="00926036">
      <w:pPr>
        <w:pStyle w:val="a7"/>
      </w:pPr>
    </w:p>
    <w:p w:rsidR="00885F2F" w:rsidRDefault="008C62C7" w:rsidP="006C7128">
      <w:pPr>
        <w:pStyle w:val="1"/>
        <w:keepNext w:val="0"/>
        <w:widowControl w:val="0"/>
      </w:pPr>
      <w:r w:rsidRPr="008C62C7">
        <w:lastRenderedPageBreak/>
        <w:t xml:space="preserve">4.1. </w:t>
      </w:r>
      <w:r w:rsidR="00885F2F" w:rsidRPr="008C62C7">
        <w:t>Государственные программы Мурманской области</w:t>
      </w:r>
    </w:p>
    <w:p w:rsidR="00280A68" w:rsidRPr="00280A68" w:rsidRDefault="00280A68" w:rsidP="006C7128">
      <w:pPr>
        <w:spacing w:after="0" w:line="240" w:lineRule="auto"/>
        <w:rPr>
          <w:lang w:eastAsia="ru-RU"/>
        </w:rPr>
      </w:pPr>
    </w:p>
    <w:p w:rsidR="00CA6E51" w:rsidRDefault="00280A68" w:rsidP="006C7128">
      <w:pPr>
        <w:pStyle w:val="1"/>
        <w:keepNext w:val="0"/>
        <w:widowControl w:val="0"/>
      </w:pPr>
      <w:r w:rsidRPr="00280A68">
        <w:t xml:space="preserve">Государственная программа </w:t>
      </w:r>
      <w:r w:rsidR="00FF06C7">
        <w:t>«</w:t>
      </w:r>
      <w:r w:rsidRPr="00280A68">
        <w:t>Развитие здравоохранения</w:t>
      </w:r>
      <w:r w:rsidR="00FF06C7">
        <w:t>»</w:t>
      </w:r>
    </w:p>
    <w:p w:rsidR="00E86653" w:rsidRDefault="00280A68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бюджетных назначений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государственной программе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увеличен на </w:t>
      </w:r>
      <w:r w:rsidR="00E86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170 797,0</w:t>
      </w:r>
      <w:r w:rsidR="00836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</w:t>
      </w:r>
      <w:r w:rsidR="006272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36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или на 1,</w:t>
      </w:r>
      <w:r w:rsidR="00E86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%, и составил </w:t>
      </w:r>
      <w:r w:rsidR="00E86653" w:rsidRPr="00E866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9 793 480,5</w:t>
      </w:r>
      <w:r w:rsidR="00E86653" w:rsidRPr="00E8665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280A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рублей. Изменения в разрезе подпрограмм характеризуются следующими данными:</w:t>
      </w:r>
    </w:p>
    <w:p w:rsidR="00D272D3" w:rsidRDefault="00627286" w:rsidP="00627286">
      <w:pPr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6272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тыс. рублей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4840"/>
        <w:gridCol w:w="1264"/>
        <w:gridCol w:w="1260"/>
        <w:gridCol w:w="820"/>
        <w:gridCol w:w="1336"/>
      </w:tblGrid>
      <w:tr w:rsidR="00E33649" w:rsidRPr="00E33649" w:rsidTr="00627286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Законом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E33649" w:rsidRPr="00E33649" w:rsidTr="00627286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649" w:rsidRPr="00E33649" w:rsidRDefault="00E33649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6653" w:rsidRPr="00E33649" w:rsidTr="00F765DC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775 225,4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109 956,6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14,2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885 182,0 </w:t>
            </w:r>
          </w:p>
        </w:tc>
      </w:tr>
      <w:tr w:rsidR="00E86653" w:rsidRPr="00E33649" w:rsidTr="00F765DC">
        <w:trPr>
          <w:trHeight w:val="153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оказания специализированной, включая </w:t>
            </w:r>
            <w:proofErr w:type="gramStart"/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высокотехнологичную</w:t>
            </w:r>
            <w:proofErr w:type="gramEnd"/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эвакуации, медицинской реабилитации и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1 828 338,1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59 688,8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3,3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1 888 026,9 </w:t>
            </w:r>
          </w:p>
        </w:tc>
      </w:tr>
      <w:tr w:rsidR="00E86653" w:rsidRPr="00E33649" w:rsidTr="00F765D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301 428,9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-28 697,3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-9,5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272 731,6 </w:t>
            </w:r>
          </w:p>
        </w:tc>
      </w:tr>
      <w:tr w:rsidR="00E86653" w:rsidRPr="00E33649" w:rsidTr="00F765D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инфраструктуры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223 128,8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19 696,7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8,8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242 825,5 </w:t>
            </w:r>
          </w:p>
        </w:tc>
      </w:tr>
      <w:tr w:rsidR="00E86653" w:rsidRPr="00E33649" w:rsidTr="00F765D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5.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302 172,2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3 840,8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1,3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306 013,0 </w:t>
            </w:r>
          </w:p>
        </w:tc>
      </w:tr>
      <w:tr w:rsidR="00E86653" w:rsidRPr="00E33649" w:rsidTr="00F765D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6.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информатизации в здравоохранении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67 001,5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-1 668,2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-2,5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65 333,2 </w:t>
            </w:r>
          </w:p>
        </w:tc>
      </w:tr>
      <w:tr w:rsidR="00E86653" w:rsidRPr="00E33649" w:rsidTr="00F765D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7.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E336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системой здравоохранения, включая 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6 125 388,7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7 979,5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6 133 368,2 </w:t>
            </w:r>
          </w:p>
        </w:tc>
      </w:tr>
      <w:tr w:rsidR="00E86653" w:rsidRPr="00E33649" w:rsidTr="00F765D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9 622 683,5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170 797,0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1,8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9 793 480,5 </w:t>
            </w:r>
          </w:p>
        </w:tc>
      </w:tr>
      <w:tr w:rsidR="00E86653" w:rsidRPr="00E33649" w:rsidTr="00F765D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33649" w:rsidRDefault="00E8665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3364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218 288,6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152 972,8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70,1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653" w:rsidRPr="00E86653" w:rsidRDefault="00E86653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866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371 261,4 </w:t>
            </w:r>
          </w:p>
        </w:tc>
      </w:tr>
    </w:tbl>
    <w:p w:rsidR="00E33649" w:rsidRDefault="00E33649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AF1E25" w:rsidRPr="00AF1E25" w:rsidRDefault="00AF1E25" w:rsidP="006C7128">
      <w:pPr>
        <w:spacing w:after="0" w:line="240" w:lineRule="auto"/>
        <w:ind w:firstLine="709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1.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Профилактика заболеваний и формирование здорового образа жизни. Развитие первичной медико-санитарной помощи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5E1352" w:rsidRPr="00DD7FEE" w:rsidRDefault="00162DF2" w:rsidP="00162D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>1 218,5</w:t>
      </w:r>
      <w:r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AF1E25" w:rsidRPr="00DD7FEE">
        <w:rPr>
          <w:rFonts w:ascii="Times New Roman" w:hAnsi="Times New Roman" w:cs="Times New Roman"/>
          <w:sz w:val="24"/>
          <w:szCs w:val="24"/>
        </w:rPr>
        <w:t xml:space="preserve">тыс. рублей - </w:t>
      </w:r>
      <w:r w:rsidRPr="00DD7FEE">
        <w:rPr>
          <w:rFonts w:ascii="Times New Roman" w:hAnsi="Times New Roman" w:cs="Times New Roman"/>
          <w:sz w:val="24"/>
          <w:szCs w:val="24"/>
        </w:rPr>
        <w:t>увеличение</w:t>
      </w:r>
      <w:r w:rsidR="00AF1E25" w:rsidRPr="00DD7FEE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</w:t>
      </w:r>
      <w:r w:rsidR="00A42229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DD7FEE">
        <w:rPr>
          <w:rFonts w:ascii="Times New Roman" w:hAnsi="Times New Roman" w:cs="Times New Roman"/>
          <w:sz w:val="24"/>
          <w:szCs w:val="24"/>
        </w:rPr>
        <w:t>«</w:t>
      </w:r>
      <w:r w:rsidR="00AF1E25" w:rsidRPr="00DD7FEE">
        <w:rPr>
          <w:rFonts w:ascii="Times New Roman" w:hAnsi="Times New Roman" w:cs="Times New Roman"/>
          <w:sz w:val="24"/>
          <w:szCs w:val="24"/>
        </w:rPr>
        <w:t>Организация оказания первичной медико-санитарной помощи</w:t>
      </w:r>
      <w:r w:rsidR="00FF06C7" w:rsidRPr="00DD7FEE">
        <w:rPr>
          <w:rFonts w:ascii="Times New Roman" w:hAnsi="Times New Roman" w:cs="Times New Roman"/>
          <w:sz w:val="24"/>
          <w:szCs w:val="24"/>
        </w:rPr>
        <w:t>»</w:t>
      </w:r>
      <w:r w:rsidR="00AF1E25" w:rsidRPr="00DD7FEE">
        <w:rPr>
          <w:rFonts w:ascii="Times New Roman" w:hAnsi="Times New Roman" w:cs="Times New Roman"/>
          <w:sz w:val="24"/>
          <w:szCs w:val="24"/>
        </w:rPr>
        <w:t>, что обусловлено</w:t>
      </w:r>
      <w:r w:rsidR="005E1352" w:rsidRPr="00DD7FEE">
        <w:rPr>
          <w:rFonts w:ascii="Times New Roman" w:hAnsi="Times New Roman" w:cs="Times New Roman"/>
          <w:sz w:val="24"/>
          <w:szCs w:val="24"/>
        </w:rPr>
        <w:t>:</w:t>
      </w:r>
    </w:p>
    <w:p w:rsidR="005E1352" w:rsidRPr="00DD7FEE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уточнением субсидии </w:t>
      </w:r>
      <w:r w:rsidRPr="00DD7FEE">
        <w:rPr>
          <w:rFonts w:ascii="Times New Roman" w:hAnsi="Times New Roman" w:cs="Times New Roman"/>
          <w:sz w:val="24"/>
          <w:szCs w:val="24"/>
        </w:rPr>
        <w:t>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размере (-) 9 523,4 тыс. рублей;</w:t>
      </w:r>
      <w:proofErr w:type="gramEnd"/>
    </w:p>
    <w:p w:rsidR="005E1352" w:rsidRPr="00DD7FEE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D7FEE">
        <w:rPr>
          <w:rFonts w:ascii="Times New Roman" w:hAnsi="Times New Roman" w:cs="Times New Roman"/>
          <w:sz w:val="24"/>
          <w:szCs w:val="24"/>
        </w:rPr>
        <w:t>сложившейся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экономией бюджетных ассигнований</w:t>
      </w:r>
      <w:r w:rsidRPr="00DD7FEE">
        <w:rPr>
          <w:rFonts w:ascii="Times New Roman" w:hAnsi="Times New Roman" w:cs="Times New Roman"/>
          <w:sz w:val="24"/>
          <w:szCs w:val="24"/>
        </w:rPr>
        <w:t xml:space="preserve"> в связи с уточнением стоимости и перечня приобретаемого медицинского оборудования в размере (-) 4 900,8 тыс. рублей (бюджетные ассигнования перемещены в п</w:t>
      </w:r>
      <w:r w:rsidRPr="00DD7FEE">
        <w:rPr>
          <w:rFonts w:ascii="Times New Roman" w:hAnsi="Times New Roman" w:cs="Times New Roman"/>
          <w:sz w:val="24"/>
          <w:szCs w:val="24"/>
          <w:lang w:eastAsia="ru-RU"/>
        </w:rPr>
        <w:t>одпрограмму</w:t>
      </w:r>
      <w:r w:rsidR="00A42229" w:rsidRPr="00DD7F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06C7" w:rsidRPr="00DD7FEE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DD7FE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эвакуации, медицинской реабилитации и паллиативной помощи</w:t>
      </w:r>
      <w:r w:rsidR="00FF06C7" w:rsidRPr="00DD7FE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DD7FE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DD7FE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5E1352" w:rsidRPr="00DD7FEE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lastRenderedPageBreak/>
        <w:t>необходимостью приобретения вакцин для проведения вакцинации населения в размере 12 642,7 тыс. рублей;</w:t>
      </w:r>
    </w:p>
    <w:p w:rsidR="00A830FA" w:rsidRPr="00DD7FEE" w:rsidRDefault="00A830FA" w:rsidP="00A83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 приобретения медицинского оборудования в ГОБУЗ «</w:t>
      </w:r>
      <w:proofErr w:type="spellStart"/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Апатитско</w:t>
      </w:r>
      <w:proofErr w:type="spellEnd"/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Кировская</w:t>
      </w:r>
      <w:proofErr w:type="gramEnd"/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ЦГБ» в рамках  соглашения между АО «ФосАгро» и Правительством Мурманской области в размере 3 000,0 тыс. рублей;</w:t>
      </w:r>
    </w:p>
    <w:p w:rsidR="005E1352" w:rsidRPr="00DD7FEE" w:rsidRDefault="005E1352" w:rsidP="00A83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hAnsi="Times New Roman" w:cs="Times New Roman"/>
          <w:sz w:val="24"/>
          <w:szCs w:val="24"/>
        </w:rPr>
        <w:t>108 738,2</w:t>
      </w:r>
      <w:r w:rsidR="00A42229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Pr="00DD7FEE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DD7FEE">
        <w:rPr>
          <w:rFonts w:ascii="Times New Roman" w:hAnsi="Times New Roman" w:cs="Times New Roman"/>
          <w:sz w:val="24"/>
          <w:szCs w:val="24"/>
        </w:rPr>
        <w:t>«</w:t>
      </w:r>
      <w:r w:rsidRPr="00DD7FEE">
        <w:rPr>
          <w:rFonts w:ascii="Times New Roman" w:hAnsi="Times New Roman" w:cs="Times New Roman"/>
          <w:sz w:val="24"/>
          <w:szCs w:val="24"/>
        </w:rPr>
        <w:t>Обеспечение жителей Мурманской области необходимыми лекарственными препаратами, медицинскими изделиями и специализированными продуктами лечебного питания при амбулаторном лечении</w:t>
      </w:r>
      <w:r w:rsidR="00FF06C7" w:rsidRPr="00DD7FEE">
        <w:rPr>
          <w:rFonts w:ascii="Times New Roman" w:hAnsi="Times New Roman" w:cs="Times New Roman"/>
          <w:sz w:val="24"/>
          <w:szCs w:val="24"/>
        </w:rPr>
        <w:t>»</w:t>
      </w:r>
      <w:r w:rsidRPr="00DD7FEE">
        <w:rPr>
          <w:rFonts w:ascii="Times New Roman" w:hAnsi="Times New Roman" w:cs="Times New Roman"/>
          <w:sz w:val="24"/>
          <w:szCs w:val="24"/>
        </w:rPr>
        <w:t>, что обусловлено</w:t>
      </w:r>
      <w:r w:rsidRPr="00DD7FEE">
        <w:rPr>
          <w:rFonts w:ascii="Times New Roman" w:hAnsi="Times New Roman" w:cs="Times New Roman"/>
          <w:sz w:val="24"/>
          <w:lang w:eastAsia="ru-RU"/>
        </w:rPr>
        <w:t>:</w:t>
      </w:r>
    </w:p>
    <w:p w:rsidR="005E1352" w:rsidRPr="0005625F" w:rsidRDefault="005E1352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распределением субвенций из федерального бюджета в соответствии с распоряжением Правительства РФ 26.12.2015 № 2715-р, </w:t>
      </w:r>
      <w:r w:rsidRPr="00DD7FEE">
        <w:rPr>
          <w:rFonts w:ascii="Times New Roman" w:hAnsi="Times New Roman" w:cs="Times New Roman"/>
          <w:sz w:val="24"/>
          <w:szCs w:val="24"/>
        </w:rPr>
        <w:t xml:space="preserve">на 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отдельным категориям граждан государственной социальной помощи по обеспечению лекарственными средствами, изделиями медицинского назначения, а также специализированными продуктами лечебного питания для</w:t>
      </w:r>
      <w:r w:rsidR="00A42229"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детей-инвалидов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97 090,7 </w:t>
      </w:r>
      <w:r w:rsidRPr="00DD5E85">
        <w:rPr>
          <w:rFonts w:ascii="Times New Roman" w:hAnsi="Times New Roman" w:cs="Times New Roman"/>
          <w:sz w:val="24"/>
          <w:szCs w:val="24"/>
        </w:rPr>
        <w:t>тыс. рублей;</w:t>
      </w:r>
    </w:p>
    <w:p w:rsidR="005E1352" w:rsidRPr="00D403E0" w:rsidRDefault="005E1352" w:rsidP="006C7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1C72">
        <w:rPr>
          <w:rFonts w:ascii="Times New Roman" w:hAnsi="Times New Roman"/>
          <w:sz w:val="24"/>
          <w:szCs w:val="24"/>
        </w:rPr>
        <w:t xml:space="preserve">приведением в соответствие уточненным параметрам </w:t>
      </w:r>
      <w:r>
        <w:rPr>
          <w:rFonts w:ascii="Times New Roman" w:hAnsi="Times New Roman"/>
          <w:sz w:val="24"/>
          <w:szCs w:val="24"/>
        </w:rPr>
        <w:t xml:space="preserve">иных </w:t>
      </w:r>
      <w:r w:rsidRPr="00E31C72">
        <w:rPr>
          <w:rFonts w:ascii="Times New Roman" w:hAnsi="Times New Roman"/>
          <w:sz w:val="24"/>
          <w:szCs w:val="24"/>
        </w:rPr>
        <w:t>межбюджетных трансфертов, распределенны</w:t>
      </w:r>
      <w:r>
        <w:rPr>
          <w:rFonts w:ascii="Times New Roman" w:hAnsi="Times New Roman"/>
          <w:sz w:val="24"/>
          <w:szCs w:val="24"/>
        </w:rPr>
        <w:t>х</w:t>
      </w:r>
      <w:r w:rsidRPr="00E31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(доведенных) </w:t>
      </w:r>
      <w:r w:rsidRPr="00E31C72">
        <w:rPr>
          <w:rFonts w:ascii="Times New Roman" w:hAnsi="Times New Roman"/>
          <w:sz w:val="24"/>
          <w:szCs w:val="24"/>
        </w:rPr>
        <w:t xml:space="preserve">Мурманской области </w:t>
      </w:r>
      <w:r>
        <w:rPr>
          <w:rFonts w:ascii="Times New Roman" w:hAnsi="Times New Roman"/>
          <w:sz w:val="24"/>
          <w:szCs w:val="24"/>
        </w:rPr>
        <w:t xml:space="preserve">из федерального бюджета на </w:t>
      </w:r>
      <w:r w:rsidRPr="005D20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</w:t>
      </w:r>
      <w:r w:rsidRPr="002C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2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организационных мероприятий по обеспечению граждан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 w:rsidRPr="005D20A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муковисцидозом</w:t>
      </w:r>
      <w:proofErr w:type="spellEnd"/>
      <w:r w:rsidRPr="005D20AF">
        <w:rPr>
          <w:rFonts w:ascii="Times New Roman" w:eastAsia="Times New Roman" w:hAnsi="Times New Roman" w:cs="Times New Roman"/>
          <w:sz w:val="24"/>
          <w:szCs w:val="24"/>
          <w:lang w:eastAsia="ru-RU"/>
        </w:rPr>
        <w:t>, гипофизарным нанизмом, болезнью Гоше, рассеянным склерозом, а также после трансплантации органов и (или) тканей</w:t>
      </w:r>
      <w:r w:rsidRPr="005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инвалидов </w:t>
      </w:r>
      <w:r>
        <w:rPr>
          <w:rFonts w:ascii="Times New Roman" w:hAnsi="Times New Roman" w:cs="Times New Roman"/>
          <w:sz w:val="24"/>
          <w:szCs w:val="24"/>
        </w:rPr>
        <w:t xml:space="preserve">в размере 11 647,5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 w:rsidR="008365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F1E25" w:rsidRP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2.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 xml:space="preserve">Совершенствование оказания специализированной, включая </w:t>
      </w:r>
      <w:proofErr w:type="gramStart"/>
      <w:r w:rsidRPr="00AF1E25">
        <w:rPr>
          <w:rFonts w:ascii="Times New Roman" w:hAnsi="Times New Roman" w:cs="Times New Roman"/>
          <w:b/>
          <w:lang w:eastAsia="ru-RU"/>
        </w:rPr>
        <w:t>высокотехнологичную</w:t>
      </w:r>
      <w:proofErr w:type="gramEnd"/>
      <w:r w:rsidRPr="00AF1E25">
        <w:rPr>
          <w:rFonts w:ascii="Times New Roman" w:hAnsi="Times New Roman" w:cs="Times New Roman"/>
          <w:b/>
          <w:lang w:eastAsia="ru-RU"/>
        </w:rPr>
        <w:t>, медицинской помощи, скорой, в том числе скорой специализированной, медицинской помощи, медицинской эвакуации, медицинской реабилитации и паллиативной помощи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AF1E25" w:rsidRPr="00DD7FEE" w:rsidRDefault="009535B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>26 615,2</w:t>
      </w:r>
      <w:r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AF1E25" w:rsidRPr="00DD7FEE">
        <w:rPr>
          <w:rFonts w:ascii="Times New Roman" w:hAnsi="Times New Roman" w:cs="Times New Roman"/>
          <w:sz w:val="24"/>
          <w:szCs w:val="24"/>
        </w:rPr>
        <w:t xml:space="preserve">тыс. рублей - </w:t>
      </w:r>
      <w:r w:rsidRPr="00DD7FEE">
        <w:rPr>
          <w:rFonts w:ascii="Times New Roman" w:hAnsi="Times New Roman" w:cs="Times New Roman"/>
          <w:sz w:val="24"/>
          <w:szCs w:val="24"/>
        </w:rPr>
        <w:t>увеличение</w:t>
      </w:r>
      <w:r w:rsidR="00AF1E25" w:rsidRPr="00DD7FEE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</w:t>
      </w:r>
      <w:r w:rsidR="00A42229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DD7FEE">
        <w:rPr>
          <w:rFonts w:ascii="Times New Roman" w:hAnsi="Times New Roman" w:cs="Times New Roman"/>
          <w:sz w:val="24"/>
          <w:szCs w:val="24"/>
        </w:rPr>
        <w:t>«</w:t>
      </w:r>
      <w:r w:rsidR="00AF1E25" w:rsidRPr="00DD7FEE">
        <w:rPr>
          <w:rFonts w:ascii="Times New Roman" w:hAnsi="Times New Roman" w:cs="Times New Roman"/>
          <w:sz w:val="24"/>
          <w:szCs w:val="24"/>
        </w:rPr>
        <w:t>Предоставление услуг по оказанию специализированной медицинской помощи, паллиативной помощи</w:t>
      </w:r>
      <w:r w:rsidR="00FF06C7" w:rsidRPr="00DD7FEE">
        <w:rPr>
          <w:rFonts w:ascii="Times New Roman" w:hAnsi="Times New Roman" w:cs="Times New Roman"/>
          <w:sz w:val="24"/>
          <w:szCs w:val="24"/>
        </w:rPr>
        <w:t>»</w:t>
      </w:r>
      <w:r w:rsidR="00AF1E25" w:rsidRPr="00DD7FEE">
        <w:rPr>
          <w:rFonts w:ascii="Times New Roman" w:hAnsi="Times New Roman" w:cs="Times New Roman"/>
          <w:sz w:val="24"/>
          <w:szCs w:val="24"/>
        </w:rPr>
        <w:t>, что обусловлено</w:t>
      </w:r>
      <w:r w:rsidR="005E1352" w:rsidRPr="00DD7FEE">
        <w:rPr>
          <w:rFonts w:ascii="Times New Roman" w:hAnsi="Times New Roman" w:cs="Times New Roman"/>
          <w:sz w:val="24"/>
          <w:szCs w:val="24"/>
        </w:rPr>
        <w:t>:</w:t>
      </w:r>
    </w:p>
    <w:p w:rsidR="00C51678" w:rsidRPr="005E1352" w:rsidRDefault="00C51678" w:rsidP="00C51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>необходимостью  приобретения медицинского оборудования в ГОБУЗ «</w:t>
      </w:r>
      <w:proofErr w:type="spellStart"/>
      <w:r w:rsidRPr="00DD7FEE">
        <w:rPr>
          <w:rFonts w:ascii="Times New Roman" w:hAnsi="Times New Roman" w:cs="Times New Roman"/>
          <w:sz w:val="24"/>
          <w:szCs w:val="24"/>
        </w:rPr>
        <w:t>Апатитско</w:t>
      </w:r>
      <w:proofErr w:type="spellEnd"/>
      <w:r w:rsidRPr="00DD7FE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D7FEE">
        <w:rPr>
          <w:rFonts w:ascii="Times New Roman" w:hAnsi="Times New Roman" w:cs="Times New Roman"/>
          <w:sz w:val="24"/>
          <w:szCs w:val="24"/>
        </w:rPr>
        <w:t>Кировская</w:t>
      </w:r>
      <w:proofErr w:type="gramEnd"/>
      <w:r w:rsidRPr="00DD7FEE">
        <w:rPr>
          <w:rFonts w:ascii="Times New Roman" w:hAnsi="Times New Roman" w:cs="Times New Roman"/>
          <w:sz w:val="24"/>
          <w:szCs w:val="24"/>
        </w:rPr>
        <w:t xml:space="preserve"> ЦГБ» в рамках  соглашения между АО «ФосАгро» и Правительством Мурманской области в размере 31 000,0  тыс. рублей;</w:t>
      </w:r>
    </w:p>
    <w:p w:rsidR="005E1352" w:rsidRPr="005E1352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1352">
        <w:rPr>
          <w:rFonts w:ascii="Times New Roman" w:hAnsi="Times New Roman" w:cs="Times New Roman"/>
          <w:sz w:val="24"/>
          <w:szCs w:val="24"/>
        </w:rPr>
        <w:t xml:space="preserve">приведением в соответствие уточненным параметрам иных межбюджетных трансфертов, распределенных Мурманской области из федерального бюджета на финансовое обеспечение закупок антибактериальных и противотуберкулёзных лекарственных препаратов (второго ряда), применяемых при лечении больных туберкулёзом с множественной лекарственной устойчивостью возбудителя, и диагностических средств для выявления, определения чувствительности микобактерии туберкулёза и мониторинга лечения больных туберкулёзом с множественной лекарственной устойчивостью возбудителя в рамках 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Совершенствование оказания специализированной</w:t>
      </w:r>
      <w:proofErr w:type="gramEnd"/>
      <w:r w:rsidRPr="005E1352">
        <w:rPr>
          <w:rFonts w:ascii="Times New Roman" w:hAnsi="Times New Roman" w:cs="Times New Roman"/>
          <w:sz w:val="24"/>
          <w:szCs w:val="24"/>
        </w:rPr>
        <w:t xml:space="preserve">, включая </w:t>
      </w:r>
      <w:proofErr w:type="gramStart"/>
      <w:r w:rsidRPr="005E1352">
        <w:rPr>
          <w:rFonts w:ascii="Times New Roman" w:hAnsi="Times New Roman" w:cs="Times New Roman"/>
          <w:sz w:val="24"/>
          <w:szCs w:val="24"/>
        </w:rPr>
        <w:t>высокотехнологичную</w:t>
      </w:r>
      <w:proofErr w:type="gramEnd"/>
      <w:r w:rsidRPr="005E1352">
        <w:rPr>
          <w:rFonts w:ascii="Times New Roman" w:hAnsi="Times New Roman" w:cs="Times New Roman"/>
          <w:sz w:val="24"/>
          <w:szCs w:val="24"/>
        </w:rPr>
        <w:t>, медицинской помощи, скорой, в том числе скорой специализированной, медицинской помощи, медицинской эвакуации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государственной программы Российской Федерации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Развитие здравоохранения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</w:t>
      </w:r>
      <w:r w:rsidR="008365A1">
        <w:rPr>
          <w:rFonts w:ascii="Times New Roman" w:hAnsi="Times New Roman" w:cs="Times New Roman"/>
          <w:sz w:val="24"/>
          <w:szCs w:val="24"/>
        </w:rPr>
        <w:t>е (-) 1 298,8 тыс. рублей (С</w:t>
      </w:r>
      <w:r w:rsidRPr="005E1352">
        <w:rPr>
          <w:rFonts w:ascii="Times New Roman" w:hAnsi="Times New Roman" w:cs="Times New Roman"/>
          <w:sz w:val="24"/>
          <w:szCs w:val="24"/>
        </w:rPr>
        <w:t>оглашение о предоставлении иных межбюджетных трансфертов Мурманской области от 28.03.2016 № 312/ЛТ-2016-928)</w:t>
      </w:r>
      <w:r w:rsidRPr="005E13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1352" w:rsidRPr="005E1352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E1352">
        <w:rPr>
          <w:rFonts w:ascii="Times New Roman" w:hAnsi="Times New Roman" w:cs="Times New Roman"/>
          <w:sz w:val="24"/>
          <w:szCs w:val="24"/>
        </w:rPr>
        <w:t>приведением в соответствие уточненным параметрам субсидий, распределенных Мурманской области из федерального бюджета на ре</w:t>
      </w:r>
      <w:r w:rsidR="008365A1">
        <w:rPr>
          <w:rFonts w:ascii="Times New Roman" w:hAnsi="Times New Roman" w:cs="Times New Roman"/>
          <w:sz w:val="24"/>
          <w:szCs w:val="24"/>
        </w:rPr>
        <w:t>ализацию отдельных мероприятий г</w:t>
      </w:r>
      <w:r w:rsidRPr="005E1352">
        <w:rPr>
          <w:rFonts w:ascii="Times New Roman" w:hAnsi="Times New Roman" w:cs="Times New Roman"/>
          <w:sz w:val="24"/>
          <w:szCs w:val="24"/>
        </w:rPr>
        <w:t xml:space="preserve">осударственной программы Российской Федерации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Развитие здравоохранения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рамках 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размере (-) 2 283,5 тыс. рублей</w:t>
      </w:r>
      <w:r w:rsidRPr="005E1352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0C68CB" w:rsidRPr="005E1352" w:rsidRDefault="000C68CB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0723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5E1352">
        <w:rPr>
          <w:rFonts w:ascii="Times New Roman" w:hAnsi="Times New Roman" w:cs="Times New Roman"/>
          <w:sz w:val="24"/>
          <w:szCs w:val="24"/>
        </w:rPr>
        <w:t xml:space="preserve">уточнением субсидий на финансовое обеспечение выполнения государственного задания, связанного с применением при расчете нормативных затрат на </w:t>
      </w:r>
      <w:r w:rsidRPr="005E1352">
        <w:rPr>
          <w:rFonts w:ascii="Times New Roman" w:hAnsi="Times New Roman" w:cs="Times New Roman"/>
          <w:sz w:val="24"/>
          <w:szCs w:val="24"/>
        </w:rPr>
        <w:lastRenderedPageBreak/>
        <w:t>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8365A1">
        <w:rPr>
          <w:rFonts w:ascii="Times New Roman" w:hAnsi="Times New Roman" w:cs="Times New Roman"/>
          <w:sz w:val="24"/>
          <w:szCs w:val="24"/>
        </w:rPr>
        <w:t>,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размере (-) 13 419,2 тыс. рублей;</w:t>
      </w:r>
      <w:proofErr w:type="gramEnd"/>
    </w:p>
    <w:p w:rsidR="005E1352" w:rsidRPr="005E1352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352">
        <w:rPr>
          <w:rFonts w:ascii="Times New Roman" w:hAnsi="Times New Roman" w:cs="Times New Roman"/>
          <w:sz w:val="24"/>
          <w:szCs w:val="24"/>
        </w:rPr>
        <w:t xml:space="preserve">уменьшением 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бюджетных ассигнований, предусмотренных на финансовое обеспечение выполнения государственного задания</w:t>
      </w:r>
      <w:r w:rsidR="00836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связи с корректировкой объемов государственной услуги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профилю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Психиатрия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размере (-) 8 446,3</w:t>
      </w:r>
      <w:r w:rsidR="00A4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1352">
        <w:rPr>
          <w:rFonts w:ascii="Times New Roman" w:hAnsi="Times New Roman" w:cs="Times New Roman"/>
          <w:sz w:val="24"/>
          <w:szCs w:val="24"/>
        </w:rPr>
        <w:t>тыс. рублей;</w:t>
      </w:r>
    </w:p>
    <w:p w:rsidR="00B62915" w:rsidRPr="005E1352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352">
        <w:rPr>
          <w:rFonts w:ascii="Times New Roman" w:hAnsi="Times New Roman" w:cs="Times New Roman"/>
          <w:sz w:val="24"/>
          <w:szCs w:val="24"/>
        </w:rPr>
        <w:t xml:space="preserve">передачей объектов недвижимости ГОКУЗ ОТ МЦ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Резерв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собственность муниципального образования Кандалакшский район в соответствии с постановлением Правительства Мурманской области от 31.12.2015 № 624-ПП в размере (-) 4 456,8 тыс. рублей;</w:t>
      </w:r>
    </w:p>
    <w:p w:rsidR="005E1352" w:rsidRPr="005E1352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35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8365A1">
        <w:rPr>
          <w:rFonts w:ascii="Times New Roman" w:hAnsi="Times New Roman" w:cs="Times New Roman"/>
          <w:sz w:val="24"/>
          <w:szCs w:val="24"/>
        </w:rPr>
        <w:t>,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5E1352">
        <w:rPr>
          <w:rFonts w:ascii="Times New Roman" w:hAnsi="Times New Roman" w:cs="Times New Roman"/>
          <w:sz w:val="24"/>
          <w:szCs w:val="24"/>
        </w:rPr>
        <w:t>в размере (-) 669,9 тыс. рублей;</w:t>
      </w:r>
    </w:p>
    <w:p w:rsidR="00B62915" w:rsidRPr="005E1352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352">
        <w:rPr>
          <w:rFonts w:ascii="Times New Roman" w:hAnsi="Times New Roman" w:cs="Times New Roman"/>
          <w:sz w:val="24"/>
          <w:szCs w:val="24"/>
        </w:rPr>
        <w:t>необходимостью п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риобретения лекарственного препарата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Галсульфаза</w:t>
      </w:r>
      <w:proofErr w:type="spellEnd"/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ребенка-инвалида, страдающего редким (</w:t>
      </w:r>
      <w:proofErr w:type="spellStart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орфанным</w:t>
      </w:r>
      <w:proofErr w:type="spellEnd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заболеванием</w:t>
      </w:r>
      <w:r w:rsidR="008365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размере 19 320,0 тыс. рублей;</w:t>
      </w:r>
    </w:p>
    <w:p w:rsidR="00B62915" w:rsidRPr="005E1352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1352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бюджетных ассигнований в связи с уточнением стоимости медицинского оборудования для ГОБУЗ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Мурманская областная клиническая больница им.</w:t>
      </w:r>
      <w:r w:rsidR="00202B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П.А. </w:t>
      </w:r>
      <w:proofErr w:type="spellStart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Баяндина</w:t>
      </w:r>
      <w:proofErr w:type="spellEnd"/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ГОБУЗ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Оленегорская</w:t>
      </w:r>
      <w:proofErr w:type="spellEnd"/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центральная городская больница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E13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1352">
        <w:rPr>
          <w:rFonts w:ascii="Times New Roman" w:hAnsi="Times New Roman" w:cs="Times New Roman"/>
          <w:sz w:val="24"/>
          <w:szCs w:val="24"/>
        </w:rPr>
        <w:t>в размере 6 849,7 тыс. рублей (бюджетные ассигнования перемещены из п</w:t>
      </w:r>
      <w:r w:rsidRPr="005E1352">
        <w:rPr>
          <w:rFonts w:ascii="Times New Roman" w:hAnsi="Times New Roman" w:cs="Times New Roman"/>
          <w:sz w:val="24"/>
          <w:szCs w:val="24"/>
          <w:lang w:eastAsia="ru-RU"/>
        </w:rPr>
        <w:t>одпрограммы</w:t>
      </w:r>
      <w:r w:rsidR="00A422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5E1352">
        <w:rPr>
          <w:rFonts w:ascii="Times New Roman" w:hAnsi="Times New Roman" w:cs="Times New Roman"/>
          <w:sz w:val="24"/>
          <w:szCs w:val="24"/>
          <w:lang w:eastAsia="ru-RU"/>
        </w:rPr>
        <w:t>Профилактика заболеваний и формирование здорового образа жизни.</w:t>
      </w:r>
      <w:proofErr w:type="gramEnd"/>
      <w:r w:rsidRPr="005E135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1352">
        <w:rPr>
          <w:rFonts w:ascii="Times New Roman" w:hAnsi="Times New Roman" w:cs="Times New Roman"/>
          <w:sz w:val="24"/>
          <w:szCs w:val="24"/>
          <w:lang w:eastAsia="ru-RU"/>
        </w:rPr>
        <w:t>Развитие первичной медико-санитарной помощи</w:t>
      </w:r>
      <w:r w:rsidR="00FF06C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размере 4 900,9 тыс. рублей, из п</w:t>
      </w:r>
      <w:r w:rsidRPr="005E1352">
        <w:rPr>
          <w:rFonts w:ascii="Times New Roman" w:hAnsi="Times New Roman" w:cs="Times New Roman"/>
          <w:sz w:val="24"/>
          <w:szCs w:val="24"/>
          <w:lang w:eastAsia="ru-RU"/>
        </w:rPr>
        <w:t>одпрограммы</w:t>
      </w:r>
      <w:r w:rsidR="00A422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5E1352">
        <w:rPr>
          <w:rFonts w:ascii="Times New Roman" w:hAnsi="Times New Roman" w:cs="Times New Roman"/>
          <w:sz w:val="24"/>
          <w:szCs w:val="24"/>
          <w:lang w:eastAsia="ru-RU"/>
        </w:rPr>
        <w:t>Охрана здоровья матери и ребенка</w:t>
      </w:r>
      <w:r w:rsidR="00FF06C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в размере 448,8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5E1352">
        <w:rPr>
          <w:rFonts w:ascii="Times New Roman" w:hAnsi="Times New Roman" w:cs="Times New Roman"/>
          <w:sz w:val="24"/>
          <w:szCs w:val="24"/>
        </w:rPr>
        <w:t>тыс. рублей, из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E1352">
        <w:rPr>
          <w:rFonts w:ascii="Times New Roman" w:hAnsi="Times New Roman" w:cs="Times New Roman"/>
          <w:sz w:val="24"/>
          <w:szCs w:val="24"/>
        </w:rPr>
        <w:t>Развитие медицинской реабилитации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E1352">
        <w:rPr>
          <w:rFonts w:ascii="Times New Roman" w:hAnsi="Times New Roman" w:cs="Times New Roman"/>
          <w:sz w:val="24"/>
          <w:szCs w:val="24"/>
        </w:rPr>
        <w:t xml:space="preserve"> данной подпрограммы в размере 1 500,0 тыс. рублей); </w:t>
      </w:r>
      <w:proofErr w:type="gramEnd"/>
    </w:p>
    <w:p w:rsidR="005E1352" w:rsidRPr="005E1352" w:rsidRDefault="005E135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352">
        <w:rPr>
          <w:rFonts w:ascii="Times New Roman" w:hAnsi="Times New Roman" w:cs="Times New Roman"/>
          <w:sz w:val="24"/>
          <w:szCs w:val="24"/>
        </w:rPr>
        <w:t xml:space="preserve">уточнением суммы государственного контракта № МР-12-мед с Управлением Федерального агентства по государственным резервам по Северо-Западному федеральному округу на выполнение работ по ответственному хранению материальных ценностей мобилизационного резерва в размере 20,0 тыс. рублей; </w:t>
      </w:r>
    </w:p>
    <w:p w:rsidR="00B6291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403E0">
        <w:rPr>
          <w:rFonts w:ascii="Times New Roman" w:hAnsi="Times New Roman" w:cs="Times New Roman"/>
          <w:sz w:val="24"/>
          <w:szCs w:val="24"/>
        </w:rPr>
        <w:t>492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 xml:space="preserve">тыс. рублей - увеличение бюджетных ассигнований на реализацию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Предоставление услуг по оказанию высокотехнологичной медицинской помощи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62915">
        <w:rPr>
          <w:rFonts w:ascii="Times New Roman" w:hAnsi="Times New Roman" w:cs="Times New Roman"/>
          <w:sz w:val="24"/>
          <w:szCs w:val="24"/>
        </w:rPr>
        <w:t>:</w:t>
      </w:r>
    </w:p>
    <w:p w:rsidR="00B62915" w:rsidRPr="00D403E0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C72">
        <w:rPr>
          <w:rFonts w:ascii="Times New Roman" w:hAnsi="Times New Roman"/>
          <w:sz w:val="24"/>
          <w:szCs w:val="24"/>
        </w:rPr>
        <w:t>приведением в соответствие уточненным параметрам</w:t>
      </w:r>
      <w:r>
        <w:rPr>
          <w:rFonts w:ascii="Times New Roman" w:hAnsi="Times New Roman"/>
          <w:sz w:val="24"/>
          <w:szCs w:val="24"/>
        </w:rPr>
        <w:t xml:space="preserve"> субсидий</w:t>
      </w:r>
      <w:r w:rsidRPr="00E31C72">
        <w:rPr>
          <w:rFonts w:ascii="Times New Roman" w:hAnsi="Times New Roman"/>
          <w:sz w:val="24"/>
          <w:szCs w:val="24"/>
        </w:rPr>
        <w:t>, распределенны</w:t>
      </w:r>
      <w:r>
        <w:rPr>
          <w:rFonts w:ascii="Times New Roman" w:hAnsi="Times New Roman"/>
          <w:sz w:val="24"/>
          <w:szCs w:val="24"/>
        </w:rPr>
        <w:t>х</w:t>
      </w:r>
      <w:r w:rsidRPr="00E31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(доведенных) </w:t>
      </w:r>
      <w:r w:rsidRPr="00E31C72">
        <w:rPr>
          <w:rFonts w:ascii="Times New Roman" w:hAnsi="Times New Roman"/>
          <w:sz w:val="24"/>
          <w:szCs w:val="24"/>
        </w:rPr>
        <w:t xml:space="preserve">Мурманской области </w:t>
      </w:r>
      <w:r>
        <w:rPr>
          <w:rFonts w:ascii="Times New Roman" w:hAnsi="Times New Roman"/>
          <w:sz w:val="24"/>
          <w:szCs w:val="24"/>
        </w:rPr>
        <w:t xml:space="preserve">из федерального бюджета на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EA2D0D">
        <w:rPr>
          <w:rFonts w:ascii="Times New Roman" w:hAnsi="Times New Roman"/>
          <w:sz w:val="24"/>
          <w:szCs w:val="24"/>
        </w:rPr>
        <w:t>офинансирование</w:t>
      </w:r>
      <w:proofErr w:type="spellEnd"/>
      <w:r w:rsidRPr="00EA2D0D">
        <w:rPr>
          <w:rFonts w:ascii="Times New Roman" w:hAnsi="Times New Roman"/>
          <w:sz w:val="24"/>
          <w:szCs w:val="24"/>
        </w:rPr>
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размере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41 816,9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 w:rsidRPr="002C6F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2915" w:rsidRDefault="00B62915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бюджетных ассигнований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5E4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с</w:t>
      </w:r>
      <w:r w:rsidRPr="00CB7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B7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контракта ГОБУЗ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Мурманский областной онкологический диспансер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B7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радиохирургическое лечение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пациентов </w:t>
      </w:r>
      <w:r w:rsidRPr="00CB7D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г. Санкт-Петербург</w:t>
      </w:r>
      <w:r w:rsidRPr="00956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15,0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57FEC">
        <w:rPr>
          <w:rFonts w:ascii="Times New Roman" w:hAnsi="Times New Roman" w:cs="Times New Roman"/>
          <w:sz w:val="24"/>
          <w:szCs w:val="24"/>
        </w:rPr>
        <w:t>бюд</w:t>
      </w:r>
      <w:r>
        <w:rPr>
          <w:rFonts w:ascii="Times New Roman" w:hAnsi="Times New Roman" w:cs="Times New Roman"/>
          <w:sz w:val="24"/>
          <w:szCs w:val="24"/>
        </w:rPr>
        <w:t>жетные ассигнования перемещены из</w:t>
      </w:r>
      <w:r w:rsidRPr="00956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Предоставление услуг по оказанию специализированной медицинской помощи, паллиативной помощи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</w:t>
      </w:r>
      <w:r w:rsidRPr="00956B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связи с передачей</w:t>
      </w:r>
      <w:r w:rsidRPr="00672120">
        <w:rPr>
          <w:rFonts w:ascii="Times New Roman" w:hAnsi="Times New Roman"/>
          <w:sz w:val="24"/>
          <w:szCs w:val="24"/>
        </w:rPr>
        <w:t xml:space="preserve"> объектов недвижимости ГОКУЗ ОТ МЦ </w:t>
      </w:r>
      <w:r w:rsidR="00FF06C7">
        <w:rPr>
          <w:rFonts w:ascii="Times New Roman" w:hAnsi="Times New Roman"/>
          <w:sz w:val="24"/>
          <w:szCs w:val="24"/>
        </w:rPr>
        <w:t>«</w:t>
      </w:r>
      <w:r w:rsidRPr="00672120">
        <w:rPr>
          <w:rFonts w:ascii="Times New Roman" w:hAnsi="Times New Roman"/>
          <w:sz w:val="24"/>
          <w:szCs w:val="24"/>
        </w:rPr>
        <w:t>Резерв</w:t>
      </w:r>
      <w:r w:rsidR="00FF06C7">
        <w:rPr>
          <w:rFonts w:ascii="Times New Roman" w:hAnsi="Times New Roman"/>
          <w:sz w:val="24"/>
          <w:szCs w:val="24"/>
        </w:rPr>
        <w:t>»</w:t>
      </w:r>
      <w:r w:rsidRPr="00672120">
        <w:rPr>
          <w:rFonts w:ascii="Times New Roman" w:hAnsi="Times New Roman"/>
          <w:sz w:val="24"/>
          <w:szCs w:val="24"/>
        </w:rPr>
        <w:t xml:space="preserve"> в собственность муниципального образования Кандалакшский район</w:t>
      </w:r>
      <w:r>
        <w:rPr>
          <w:rFonts w:ascii="Times New Roman" w:hAnsi="Times New Roman"/>
          <w:sz w:val="24"/>
          <w:szCs w:val="24"/>
        </w:rPr>
        <w:t>);</w:t>
      </w:r>
      <w:proofErr w:type="gramEnd"/>
    </w:p>
    <w:p w:rsidR="00B62915" w:rsidRDefault="00B62915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уточнением </w:t>
      </w:r>
      <w:r w:rsidRPr="00885F2F">
        <w:rPr>
          <w:rFonts w:ascii="Times New Roman" w:hAnsi="Times New Roman"/>
          <w:sz w:val="24"/>
          <w:szCs w:val="24"/>
        </w:rPr>
        <w:t>бюджетных ассигнований</w:t>
      </w:r>
      <w:r>
        <w:rPr>
          <w:rFonts w:ascii="Times New Roman" w:hAnsi="Times New Roman"/>
          <w:sz w:val="24"/>
          <w:szCs w:val="24"/>
        </w:rPr>
        <w:t xml:space="preserve"> в связи с пересчетом </w:t>
      </w:r>
      <w:r w:rsidRPr="00320BB1">
        <w:rPr>
          <w:rFonts w:ascii="Times New Roman" w:hAnsi="Times New Roman"/>
          <w:sz w:val="24"/>
          <w:szCs w:val="24"/>
        </w:rPr>
        <w:t>показателя среднемесячной начисленной заработной платы</w:t>
      </w:r>
      <w:r w:rsidRPr="00225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</w:t>
      </w:r>
      <w:r>
        <w:rPr>
          <w:rFonts w:ascii="Times New Roman" w:hAnsi="Times New Roman" w:cs="Times New Roman"/>
          <w:sz w:val="24"/>
          <w:lang w:eastAsia="ru-RU"/>
        </w:rPr>
        <w:t>331,1</w:t>
      </w:r>
      <w:r w:rsidR="00A42229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 w:rsidR="00197BDF">
        <w:rPr>
          <w:rFonts w:ascii="Times New Roman" w:hAnsi="Times New Roman"/>
          <w:sz w:val="24"/>
          <w:szCs w:val="24"/>
        </w:rPr>
        <w:t>;</w:t>
      </w:r>
    </w:p>
    <w:p w:rsidR="00B62915" w:rsidRPr="00D403E0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процедур,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8,8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 w:rsidR="00197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6291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521,2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Развитие медицинской реабилитации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62915">
        <w:rPr>
          <w:rFonts w:ascii="Times New Roman" w:hAnsi="Times New Roman" w:cs="Times New Roman"/>
          <w:sz w:val="24"/>
          <w:szCs w:val="24"/>
        </w:rPr>
        <w:t>:</w:t>
      </w:r>
    </w:p>
    <w:p w:rsidR="00B62915" w:rsidRPr="00B62915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915">
        <w:rPr>
          <w:rFonts w:ascii="Times New Roman" w:hAnsi="Times New Roman" w:cs="Times New Roman"/>
          <w:sz w:val="24"/>
          <w:szCs w:val="24"/>
        </w:rPr>
        <w:t xml:space="preserve">уточнением стоимости и перечня приобретаемого медицинского оборудования и мебели для отделения реабилитации ГОАУЗ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62915">
        <w:rPr>
          <w:rFonts w:ascii="Times New Roman" w:hAnsi="Times New Roman" w:cs="Times New Roman"/>
          <w:sz w:val="24"/>
          <w:szCs w:val="24"/>
        </w:rPr>
        <w:t>Мончегорская</w:t>
      </w:r>
      <w:proofErr w:type="spellEnd"/>
      <w:r w:rsidRPr="00B62915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B62915">
        <w:rPr>
          <w:rFonts w:ascii="Times New Roman" w:hAnsi="Times New Roman" w:cs="Times New Roman"/>
          <w:sz w:val="24"/>
          <w:szCs w:val="24"/>
        </w:rPr>
        <w:t xml:space="preserve"> в размере (-)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915">
        <w:rPr>
          <w:rFonts w:ascii="Times New Roman" w:hAnsi="Times New Roman" w:cs="Times New Roman"/>
          <w:sz w:val="24"/>
          <w:szCs w:val="24"/>
        </w:rPr>
        <w:t>500,0 тыс. рублей;</w:t>
      </w:r>
    </w:p>
    <w:p w:rsidR="00AF1E25" w:rsidRPr="00D403E0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915">
        <w:rPr>
          <w:rFonts w:ascii="Times New Roman" w:hAnsi="Times New Roman" w:cs="Times New Roman"/>
          <w:sz w:val="24"/>
          <w:szCs w:val="24"/>
        </w:rPr>
        <w:t>экономией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2915">
        <w:rPr>
          <w:rFonts w:ascii="Times New Roman" w:hAnsi="Times New Roman" w:cs="Times New Roman"/>
          <w:sz w:val="24"/>
          <w:szCs w:val="24"/>
        </w:rPr>
        <w:t xml:space="preserve"> сложившейся в результате проведения </w:t>
      </w:r>
      <w:r>
        <w:rPr>
          <w:rFonts w:ascii="Times New Roman" w:hAnsi="Times New Roman" w:cs="Times New Roman"/>
          <w:sz w:val="24"/>
          <w:szCs w:val="24"/>
        </w:rPr>
        <w:t>конкурсных процедур,</w:t>
      </w:r>
      <w:r w:rsidRPr="00B62915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BB39E3">
        <w:rPr>
          <w:rFonts w:ascii="Times New Roman" w:hAnsi="Times New Roman" w:cs="Times New Roman"/>
          <w:sz w:val="24"/>
          <w:szCs w:val="24"/>
        </w:rPr>
        <w:t xml:space="preserve">(-) </w:t>
      </w:r>
      <w:r w:rsidRPr="00B62915">
        <w:rPr>
          <w:rFonts w:ascii="Times New Roman" w:hAnsi="Times New Roman" w:cs="Times New Roman"/>
          <w:sz w:val="24"/>
          <w:szCs w:val="24"/>
        </w:rPr>
        <w:t>21,2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91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545,8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Организация оказания экстренной и скорой медицинской помощи, в том числе санитарно-авиационной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62915">
        <w:rPr>
          <w:rFonts w:ascii="Times New Roman" w:hAnsi="Times New Roman" w:cs="Times New Roman"/>
          <w:sz w:val="24"/>
          <w:szCs w:val="24"/>
        </w:rPr>
        <w:t>:</w:t>
      </w:r>
    </w:p>
    <w:p w:rsidR="00B62915" w:rsidRPr="00B62915" w:rsidRDefault="00B6291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2915">
        <w:rPr>
          <w:rFonts w:ascii="Times New Roman" w:hAnsi="Times New Roman" w:cs="Times New Roman"/>
          <w:sz w:val="24"/>
          <w:szCs w:val="24"/>
        </w:rPr>
        <w:t>уточнением субсидии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197BDF">
        <w:rPr>
          <w:rFonts w:ascii="Times New Roman" w:hAnsi="Times New Roman" w:cs="Times New Roman"/>
          <w:sz w:val="24"/>
          <w:szCs w:val="24"/>
        </w:rPr>
        <w:t>,</w:t>
      </w:r>
      <w:r w:rsidRPr="00B62915">
        <w:rPr>
          <w:rFonts w:ascii="Times New Roman" w:hAnsi="Times New Roman" w:cs="Times New Roman"/>
          <w:sz w:val="24"/>
          <w:szCs w:val="24"/>
        </w:rPr>
        <w:t xml:space="preserve"> в р</w:t>
      </w:r>
      <w:r w:rsidR="009F2DE1">
        <w:rPr>
          <w:rFonts w:ascii="Times New Roman" w:hAnsi="Times New Roman" w:cs="Times New Roman"/>
          <w:sz w:val="24"/>
          <w:szCs w:val="24"/>
        </w:rPr>
        <w:t>азмере (-) 2 507,3 тыс. рублей;</w:t>
      </w:r>
      <w:proofErr w:type="gramEnd"/>
    </w:p>
    <w:p w:rsidR="002D0B69" w:rsidRDefault="009F2DE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915">
        <w:rPr>
          <w:rFonts w:ascii="Times New Roman" w:hAnsi="Times New Roman" w:cs="Times New Roman"/>
          <w:sz w:val="24"/>
          <w:szCs w:val="24"/>
        </w:rPr>
        <w:t>экономией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2915">
        <w:rPr>
          <w:rFonts w:ascii="Times New Roman" w:hAnsi="Times New Roman" w:cs="Times New Roman"/>
          <w:sz w:val="24"/>
          <w:szCs w:val="24"/>
        </w:rPr>
        <w:t xml:space="preserve"> </w:t>
      </w:r>
      <w:r w:rsidR="00B62915" w:rsidRPr="00B62915">
        <w:rPr>
          <w:rFonts w:ascii="Times New Roman" w:hAnsi="Times New Roman" w:cs="Times New Roman"/>
          <w:sz w:val="24"/>
          <w:szCs w:val="24"/>
        </w:rPr>
        <w:t xml:space="preserve">сложившейся в результате проведения </w:t>
      </w:r>
      <w:r>
        <w:rPr>
          <w:rFonts w:ascii="Times New Roman" w:hAnsi="Times New Roman" w:cs="Times New Roman"/>
          <w:sz w:val="24"/>
          <w:szCs w:val="24"/>
        </w:rPr>
        <w:t>конкурсных процедур,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B62915" w:rsidRPr="00B62915">
        <w:rPr>
          <w:rFonts w:ascii="Times New Roman" w:hAnsi="Times New Roman" w:cs="Times New Roman"/>
          <w:sz w:val="24"/>
          <w:szCs w:val="24"/>
        </w:rPr>
        <w:t>в ра</w:t>
      </w:r>
      <w:r>
        <w:rPr>
          <w:rFonts w:ascii="Times New Roman" w:hAnsi="Times New Roman" w:cs="Times New Roman"/>
          <w:sz w:val="24"/>
          <w:szCs w:val="24"/>
        </w:rPr>
        <w:t>змере (-) 1 038,5 тыс. рублей;</w:t>
      </w:r>
    </w:p>
    <w:p w:rsidR="009F2DE1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634,5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заготовки, хранения и переработки крови и ее компонентов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DE1">
        <w:rPr>
          <w:rFonts w:ascii="Times New Roman" w:hAnsi="Times New Roman"/>
          <w:sz w:val="24"/>
          <w:szCs w:val="24"/>
        </w:rPr>
        <w:t xml:space="preserve">уточнением субсидии </w:t>
      </w:r>
      <w:r w:rsidR="009F2DE1" w:rsidRPr="00320BB1">
        <w:rPr>
          <w:rFonts w:ascii="Times New Roman" w:hAnsi="Times New Roman"/>
          <w:sz w:val="24"/>
          <w:szCs w:val="24"/>
        </w:rPr>
        <w:t>на финансовое обеспечение выполнения государственного задания, связанного с</w:t>
      </w:r>
      <w:r w:rsidR="009F2DE1" w:rsidRPr="0040081A">
        <w:rPr>
          <w:rFonts w:ascii="Times New Roman" w:hAnsi="Times New Roman"/>
          <w:sz w:val="24"/>
          <w:szCs w:val="24"/>
        </w:rPr>
        <w:t xml:space="preserve"> </w:t>
      </w:r>
      <w:r w:rsidR="009F2DE1" w:rsidRPr="00320BB1">
        <w:rPr>
          <w:rFonts w:ascii="Times New Roman" w:hAnsi="Times New Roman"/>
          <w:sz w:val="24"/>
          <w:szCs w:val="24"/>
        </w:rPr>
        <w:t>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</w:t>
      </w:r>
      <w:proofErr w:type="gramEnd"/>
      <w:r w:rsidR="009F2DE1" w:rsidRPr="00320BB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F2DE1" w:rsidRPr="00320BB1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="009F2DE1" w:rsidRPr="00320BB1">
        <w:rPr>
          <w:rFonts w:ascii="Times New Roman" w:hAnsi="Times New Roman"/>
          <w:sz w:val="24"/>
          <w:szCs w:val="24"/>
        </w:rPr>
        <w:t>, у индивидуальных предпринимателей и физических лиц (среднемесячного д</w:t>
      </w:r>
      <w:r w:rsidR="009F2DE1"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9F2DE1">
        <w:rPr>
          <w:rFonts w:ascii="Times New Roman" w:hAnsi="Times New Roman" w:cs="Times New Roman"/>
          <w:sz w:val="24"/>
          <w:szCs w:val="24"/>
        </w:rPr>
        <w:t>;</w:t>
      </w:r>
    </w:p>
    <w:p w:rsidR="009F2DE1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155,4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проведения судебно-медицинской и судебно-психиатрической экспертизы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DE1">
        <w:rPr>
          <w:rFonts w:ascii="Times New Roman" w:hAnsi="Times New Roman"/>
          <w:sz w:val="24"/>
          <w:szCs w:val="24"/>
        </w:rPr>
        <w:t xml:space="preserve">уточнением субсидии </w:t>
      </w:r>
      <w:r w:rsidR="009F2DE1" w:rsidRPr="00320BB1">
        <w:rPr>
          <w:rFonts w:ascii="Times New Roman" w:hAnsi="Times New Roman"/>
          <w:sz w:val="24"/>
          <w:szCs w:val="24"/>
        </w:rPr>
        <w:t>на финансовое обеспечение выполнения государственного задания, связанного с</w:t>
      </w:r>
      <w:r w:rsidR="009F2DE1" w:rsidRPr="0040081A">
        <w:rPr>
          <w:rFonts w:ascii="Times New Roman" w:hAnsi="Times New Roman"/>
          <w:sz w:val="24"/>
          <w:szCs w:val="24"/>
        </w:rPr>
        <w:t xml:space="preserve"> </w:t>
      </w:r>
      <w:r w:rsidR="009F2DE1" w:rsidRPr="00320BB1">
        <w:rPr>
          <w:rFonts w:ascii="Times New Roman" w:hAnsi="Times New Roman"/>
          <w:sz w:val="24"/>
          <w:szCs w:val="24"/>
        </w:rPr>
        <w:t>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</w:t>
      </w:r>
      <w:proofErr w:type="gramEnd"/>
      <w:r w:rsidR="009F2DE1" w:rsidRPr="00320BB1">
        <w:rPr>
          <w:rFonts w:ascii="Times New Roman" w:hAnsi="Times New Roman"/>
          <w:sz w:val="24"/>
          <w:szCs w:val="24"/>
        </w:rPr>
        <w:t xml:space="preserve"> индивидуальных предпринимателей и физических лиц (среднемесячного д</w:t>
      </w:r>
      <w:r w:rsidR="009F2DE1"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9F2DE1">
        <w:rPr>
          <w:rFonts w:ascii="Times New Roman" w:hAnsi="Times New Roman" w:cs="Times New Roman"/>
          <w:sz w:val="24"/>
          <w:szCs w:val="24"/>
        </w:rPr>
        <w:t>.</w:t>
      </w:r>
    </w:p>
    <w:p w:rsidR="009F2DE1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561,6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проведения мероприятий, направленных на улучшение качества медицинской помощи, в том числе выполнение научно-исследовательской работы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по оценке системы здравоохранения Мурманской области и разработке рекомендаций по повышению ее эффективности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F2DE1">
        <w:rPr>
          <w:rFonts w:ascii="Times New Roman" w:hAnsi="Times New Roman" w:cs="Times New Roman"/>
          <w:sz w:val="24"/>
          <w:szCs w:val="24"/>
        </w:rPr>
        <w:t>:</w:t>
      </w:r>
    </w:p>
    <w:p w:rsidR="009F2DE1" w:rsidRDefault="009F2DE1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уточнением субсидии </w:t>
      </w:r>
      <w:r w:rsidRPr="00320BB1">
        <w:rPr>
          <w:rFonts w:ascii="Times New Roman" w:hAnsi="Times New Roman"/>
          <w:sz w:val="24"/>
          <w:szCs w:val="24"/>
        </w:rPr>
        <w:t>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</w:t>
      </w:r>
      <w:r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197BDF">
        <w:rPr>
          <w:rFonts w:ascii="Times New Roman" w:hAnsi="Times New Roman"/>
          <w:sz w:val="24"/>
          <w:szCs w:val="24"/>
        </w:rPr>
        <w:t>,</w:t>
      </w:r>
      <w:r w:rsidRPr="00225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275,5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9F2DE1" w:rsidRPr="00A96013" w:rsidRDefault="009F2DE1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1543">
        <w:rPr>
          <w:rFonts w:ascii="Times New Roman" w:hAnsi="Times New Roman"/>
          <w:sz w:val="24"/>
          <w:szCs w:val="24"/>
        </w:rPr>
        <w:t>уточнением стоимости разработки, внедрения и сертификац</w:t>
      </w:r>
      <w:r>
        <w:rPr>
          <w:rFonts w:ascii="Times New Roman" w:hAnsi="Times New Roman"/>
          <w:sz w:val="24"/>
          <w:szCs w:val="24"/>
        </w:rPr>
        <w:t>ии системы менеджмента качества</w:t>
      </w:r>
      <w:r w:rsidRPr="004E15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размере (-) 286,1 тыс. рублей.</w:t>
      </w:r>
    </w:p>
    <w:p w:rsidR="00AF1E25" w:rsidRP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3.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Охрана здоровья матери и ребенка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9F2DE1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328,5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Применение современных методик диагностики и лечения матерей и детей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F2DE1">
        <w:rPr>
          <w:rFonts w:ascii="Times New Roman" w:hAnsi="Times New Roman" w:cs="Times New Roman"/>
          <w:sz w:val="24"/>
          <w:szCs w:val="24"/>
        </w:rPr>
        <w:t>:</w:t>
      </w:r>
    </w:p>
    <w:p w:rsidR="009F2DE1" w:rsidRPr="002143C5" w:rsidRDefault="009F2DE1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5F2F">
        <w:rPr>
          <w:rFonts w:ascii="Times New Roman" w:hAnsi="Times New Roman"/>
          <w:sz w:val="24"/>
          <w:szCs w:val="24"/>
        </w:rPr>
        <w:t xml:space="preserve">уменьшением </w:t>
      </w:r>
      <w:r>
        <w:rPr>
          <w:rFonts w:ascii="Times New Roman" w:hAnsi="Times New Roman"/>
          <w:sz w:val="24"/>
          <w:szCs w:val="24"/>
        </w:rPr>
        <w:t>субсидии</w:t>
      </w:r>
      <w:r w:rsidRPr="00320BB1">
        <w:rPr>
          <w:rFonts w:ascii="Times New Roman" w:hAnsi="Times New Roman"/>
          <w:sz w:val="24"/>
          <w:szCs w:val="24"/>
        </w:rPr>
        <w:t xml:space="preserve"> на финансовое обеспечение выполнения государственного задания,</w:t>
      </w:r>
      <w:r w:rsidRPr="00DD2D4A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 xml:space="preserve">в </w:t>
      </w:r>
      <w:r w:rsidRPr="00DD2D4A">
        <w:rPr>
          <w:rFonts w:ascii="Times New Roman" w:hAnsi="Times New Roman" w:cs="Times New Roman"/>
          <w:sz w:val="24"/>
          <w:lang w:eastAsia="ru-RU"/>
        </w:rPr>
        <w:t xml:space="preserve">связи с </w:t>
      </w:r>
      <w:r>
        <w:rPr>
          <w:rFonts w:ascii="Times New Roman" w:hAnsi="Times New Roman" w:cs="Times New Roman"/>
          <w:sz w:val="24"/>
          <w:lang w:eastAsia="ru-RU"/>
        </w:rPr>
        <w:t xml:space="preserve">финансированием проведения </w:t>
      </w:r>
      <w:proofErr w:type="spellStart"/>
      <w:r w:rsidRPr="00DD2D4A">
        <w:rPr>
          <w:rFonts w:ascii="Times New Roman" w:hAnsi="Times New Roman" w:cs="Times New Roman"/>
          <w:sz w:val="24"/>
          <w:lang w:eastAsia="ru-RU"/>
        </w:rPr>
        <w:t>аудиологического</w:t>
      </w:r>
      <w:proofErr w:type="spellEnd"/>
      <w:r w:rsidRPr="00DD2D4A">
        <w:rPr>
          <w:rFonts w:ascii="Times New Roman" w:hAnsi="Times New Roman" w:cs="Times New Roman"/>
          <w:sz w:val="24"/>
          <w:lang w:eastAsia="ru-RU"/>
        </w:rPr>
        <w:t xml:space="preserve"> скрининга с </w:t>
      </w:r>
      <w:r>
        <w:rPr>
          <w:rFonts w:ascii="Times New Roman" w:hAnsi="Times New Roman" w:cs="Times New Roman"/>
          <w:sz w:val="24"/>
          <w:lang w:eastAsia="ru-RU"/>
        </w:rPr>
        <w:t>01.01.2016 года</w:t>
      </w:r>
      <w:r w:rsidRPr="00DD2D4A">
        <w:rPr>
          <w:rFonts w:ascii="Times New Roman" w:hAnsi="Times New Roman" w:cs="Times New Roman"/>
          <w:sz w:val="24"/>
          <w:lang w:eastAsia="ru-RU"/>
        </w:rPr>
        <w:t xml:space="preserve"> за счет средств </w:t>
      </w:r>
      <w:r>
        <w:rPr>
          <w:rFonts w:ascii="Times New Roman" w:hAnsi="Times New Roman" w:cs="Times New Roman"/>
          <w:sz w:val="24"/>
          <w:lang w:eastAsia="ru-RU"/>
        </w:rPr>
        <w:t>обязательного медицинского страхования,</w:t>
      </w:r>
      <w:r w:rsidRPr="00986A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3 018,1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F2DE1" w:rsidRDefault="009F2DE1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уточнением субсидии </w:t>
      </w:r>
      <w:r w:rsidRPr="00320BB1">
        <w:rPr>
          <w:rFonts w:ascii="Times New Roman" w:hAnsi="Times New Roman"/>
          <w:sz w:val="24"/>
          <w:szCs w:val="24"/>
        </w:rPr>
        <w:t>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</w:t>
      </w:r>
      <w:r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197BDF">
        <w:rPr>
          <w:rFonts w:ascii="Times New Roman" w:hAnsi="Times New Roman"/>
          <w:sz w:val="24"/>
          <w:szCs w:val="24"/>
        </w:rPr>
        <w:t>,</w:t>
      </w:r>
      <w:r w:rsidRPr="00225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310,4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368,8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оказания медицинской помощи 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03E0">
        <w:rPr>
          <w:rFonts w:ascii="Times New Roman" w:hAnsi="Times New Roman" w:cs="Times New Roman"/>
          <w:sz w:val="24"/>
          <w:szCs w:val="24"/>
        </w:rPr>
        <w:t xml:space="preserve">терям и детям, проведения медицинской и </w:t>
      </w:r>
      <w:proofErr w:type="gramStart"/>
      <w:r w:rsidRPr="00D403E0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D403E0">
        <w:rPr>
          <w:rFonts w:ascii="Times New Roman" w:hAnsi="Times New Roman" w:cs="Times New Roman"/>
          <w:sz w:val="24"/>
          <w:szCs w:val="24"/>
        </w:rPr>
        <w:t xml:space="preserve"> реабилитации матерей и детей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F2DE1">
        <w:rPr>
          <w:rFonts w:ascii="Times New Roman" w:hAnsi="Times New Roman" w:cs="Times New Roman"/>
          <w:sz w:val="24"/>
          <w:szCs w:val="24"/>
        </w:rPr>
        <w:t>:</w:t>
      </w:r>
    </w:p>
    <w:p w:rsidR="009F2DE1" w:rsidRPr="009F2DE1" w:rsidRDefault="009F2DE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DE1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 на закупку специальных питательных смесей для обеспечения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F2DE1">
        <w:rPr>
          <w:rFonts w:ascii="Times New Roman" w:hAnsi="Times New Roman" w:cs="Times New Roman"/>
          <w:sz w:val="24"/>
          <w:szCs w:val="24"/>
        </w:rPr>
        <w:t>беременных женщин, кормящих матерей и детей в возрасте до трех лет из малоимущих семей, в размере (-) 24 386,5 тыс. рублей;</w:t>
      </w:r>
    </w:p>
    <w:p w:rsidR="009F2DE1" w:rsidRDefault="009F2DE1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уточнением субсидии</w:t>
      </w:r>
      <w:r w:rsidRPr="00320BB1">
        <w:rPr>
          <w:rFonts w:ascii="Times New Roman" w:hAnsi="Times New Roman"/>
          <w:sz w:val="24"/>
          <w:szCs w:val="24"/>
        </w:rPr>
        <w:t xml:space="preserve">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</w:t>
      </w:r>
      <w:r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197BDF">
        <w:rPr>
          <w:rFonts w:ascii="Times New Roman" w:hAnsi="Times New Roman"/>
          <w:sz w:val="24"/>
          <w:szCs w:val="24"/>
        </w:rPr>
        <w:t>,</w:t>
      </w:r>
      <w:r w:rsidRPr="00225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5 363,5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197BDF" w:rsidRDefault="009F2DE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DE1">
        <w:rPr>
          <w:rFonts w:ascii="Times New Roman" w:hAnsi="Times New Roman"/>
          <w:sz w:val="24"/>
          <w:szCs w:val="24"/>
        </w:rPr>
        <w:t xml:space="preserve">уточнением стоимости оборудования и мебели для детской поликлиники ГОБУЗ </w:t>
      </w:r>
      <w:r w:rsidR="00197BDF">
        <w:rPr>
          <w:rFonts w:ascii="Times New Roman" w:hAnsi="Times New Roman"/>
          <w:sz w:val="24"/>
          <w:szCs w:val="24"/>
        </w:rPr>
        <w:t>«</w:t>
      </w:r>
      <w:proofErr w:type="spellStart"/>
      <w:r w:rsidRPr="009F2DE1">
        <w:rPr>
          <w:rFonts w:ascii="Times New Roman" w:hAnsi="Times New Roman"/>
          <w:sz w:val="24"/>
          <w:szCs w:val="24"/>
        </w:rPr>
        <w:t>Апатитско</w:t>
      </w:r>
      <w:proofErr w:type="spellEnd"/>
      <w:r w:rsidRPr="009F2DE1">
        <w:rPr>
          <w:rFonts w:ascii="Times New Roman" w:hAnsi="Times New Roman"/>
          <w:sz w:val="24"/>
          <w:szCs w:val="24"/>
        </w:rPr>
        <w:t>-</w:t>
      </w:r>
      <w:r w:rsidRPr="009F2DE1">
        <w:rPr>
          <w:rFonts w:ascii="Times New Roman" w:hAnsi="Times New Roman" w:cs="Times New Roman"/>
          <w:sz w:val="24"/>
          <w:szCs w:val="24"/>
        </w:rPr>
        <w:t>Кировская центральная городская больница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F2DE1">
        <w:rPr>
          <w:rFonts w:ascii="Times New Roman" w:hAnsi="Times New Roman" w:cs="Times New Roman"/>
          <w:sz w:val="24"/>
          <w:szCs w:val="24"/>
        </w:rPr>
        <w:t xml:space="preserve">в соответствии с проектной документацией </w:t>
      </w:r>
      <w:r w:rsidR="00197BDF">
        <w:rPr>
          <w:rFonts w:ascii="Times New Roman" w:hAnsi="Times New Roman" w:cs="Times New Roman"/>
          <w:sz w:val="24"/>
          <w:szCs w:val="24"/>
        </w:rPr>
        <w:t>в размере (-) 448,8 тыс. рублей;</w:t>
      </w:r>
    </w:p>
    <w:p w:rsidR="009F2DE1" w:rsidRPr="00D54C7F" w:rsidRDefault="009F2DE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DE1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Pr="009F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бюджетных ассигнований </w:t>
      </w:r>
      <w:r w:rsidRPr="009F2DE1">
        <w:rPr>
          <w:rFonts w:ascii="Times New Roman" w:hAnsi="Times New Roman" w:cs="Times New Roman"/>
          <w:sz w:val="24"/>
          <w:szCs w:val="24"/>
        </w:rPr>
        <w:t>в размере 4 420,1 тыс. рублей</w:t>
      </w:r>
      <w:r w:rsidRPr="009F2D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обеспечения потребности в специальных питательных смесях в связи с увеличением количества граждан, имеющих право на обеспечение специальными питательными смесями</w:t>
      </w:r>
      <w:r>
        <w:rPr>
          <w:rFonts w:ascii="Times New Roman" w:hAnsi="Times New Roman" w:cs="Times New Roman"/>
          <w:lang w:eastAsia="ru-RU"/>
        </w:rPr>
        <w:t>;</w:t>
      </w:r>
    </w:p>
    <w:p w:rsidR="00D93DB0" w:rsidRDefault="00D93DB0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B50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27B50">
        <w:rPr>
          <w:rFonts w:ascii="Times New Roman" w:hAnsi="Times New Roman" w:cs="Times New Roman"/>
          <w:sz w:val="24"/>
          <w:szCs w:val="24"/>
        </w:rPr>
        <w:t xml:space="preserve"> бюджетных ассигнований </w:t>
      </w:r>
      <w:r>
        <w:rPr>
          <w:rFonts w:ascii="Times New Roman" w:hAnsi="Times New Roman" w:cs="Times New Roman"/>
          <w:sz w:val="24"/>
          <w:szCs w:val="24"/>
        </w:rPr>
        <w:t xml:space="preserve">в размере 409,9 тыс. рублей </w:t>
      </w:r>
      <w:r w:rsidRPr="00E27B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связи с </w:t>
      </w:r>
      <w:r w:rsidRPr="00D317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необходимостью </w:t>
      </w:r>
      <w:proofErr w:type="gramStart"/>
      <w:r w:rsidRPr="00D317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проверки достоверности определения сметной стоимости проектных работ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E27B50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>у</w:t>
      </w:r>
      <w:r w:rsidRPr="00E27B50">
        <w:rPr>
          <w:rFonts w:ascii="Times New Roman" w:hAnsi="Times New Roman"/>
          <w:sz w:val="24"/>
          <w:szCs w:val="24"/>
        </w:rPr>
        <w:t xml:space="preserve"> капитального строительства </w:t>
      </w:r>
      <w:r w:rsidR="00FF06C7">
        <w:rPr>
          <w:rFonts w:ascii="Times New Roman" w:hAnsi="Times New Roman"/>
          <w:sz w:val="24"/>
          <w:szCs w:val="24"/>
        </w:rPr>
        <w:t>«</w:t>
      </w:r>
      <w:r w:rsidRPr="00E27B50">
        <w:rPr>
          <w:rFonts w:ascii="Times New Roman" w:hAnsi="Times New Roman"/>
          <w:sz w:val="24"/>
          <w:szCs w:val="24"/>
        </w:rPr>
        <w:t>Областная детская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7B50">
        <w:rPr>
          <w:rFonts w:ascii="Times New Roman" w:hAnsi="Times New Roman"/>
          <w:sz w:val="24"/>
          <w:szCs w:val="24"/>
        </w:rPr>
        <w:t>многопрофильная больница в г. Мурманске</w:t>
      </w:r>
      <w:r w:rsidR="00FF06C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AF1E25" w:rsidRPr="00AF1E25" w:rsidRDefault="00AF1E25" w:rsidP="006C7128">
      <w:pPr>
        <w:spacing w:after="0" w:line="240" w:lineRule="auto"/>
        <w:ind w:firstLine="709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4.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Развитие инфраструктуры системы здравоохранения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D93DB0" w:rsidRPr="00D93DB0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900,9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Строительство и реконструкция зданий подведомственных учреждений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D93DB0">
        <w:rPr>
          <w:rFonts w:ascii="Times New Roman" w:hAnsi="Times New Roman" w:cs="Times New Roman"/>
          <w:sz w:val="24"/>
          <w:szCs w:val="24"/>
        </w:rPr>
        <w:t xml:space="preserve"> </w:t>
      </w:r>
      <w:r w:rsidR="00D93DB0">
        <w:rPr>
          <w:rFonts w:ascii="Times New Roman" w:hAnsi="Times New Roman"/>
          <w:sz w:val="24"/>
          <w:szCs w:val="24"/>
        </w:rPr>
        <w:t>корректировкой</w:t>
      </w:r>
      <w:r w:rsidR="00D93DB0" w:rsidRPr="00D6625A">
        <w:rPr>
          <w:rFonts w:ascii="Times New Roman" w:hAnsi="Times New Roman"/>
          <w:sz w:val="24"/>
          <w:szCs w:val="24"/>
        </w:rPr>
        <w:t xml:space="preserve"> инвестиционных расходов бюджета, направляемых на осуществление бюджетных инвестиций в объекты капитального строительства государственной собственности, в том числе:</w:t>
      </w:r>
    </w:p>
    <w:p w:rsidR="00D93DB0" w:rsidRPr="00D6625A" w:rsidRDefault="00D93DB0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625A">
        <w:rPr>
          <w:rFonts w:ascii="Times New Roman" w:hAnsi="Times New Roman"/>
          <w:sz w:val="24"/>
          <w:szCs w:val="24"/>
        </w:rPr>
        <w:t>по объекту капитального строитель</w:t>
      </w:r>
      <w:r>
        <w:rPr>
          <w:rFonts w:ascii="Times New Roman" w:hAnsi="Times New Roman"/>
          <w:sz w:val="24"/>
          <w:szCs w:val="24"/>
        </w:rPr>
        <w:t xml:space="preserve">ства </w:t>
      </w:r>
      <w:r w:rsidR="00FF0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Здание стационара ГОБУЗ </w:t>
      </w:r>
      <w:r w:rsidR="00FF0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</w:t>
      </w:r>
      <w:r w:rsidRPr="00D6625A">
        <w:rPr>
          <w:rFonts w:ascii="Times New Roman" w:hAnsi="Times New Roman"/>
          <w:sz w:val="24"/>
          <w:szCs w:val="24"/>
        </w:rPr>
        <w:t>урманский областной психоневрологический диспансер</w:t>
      </w:r>
      <w:r w:rsidR="00FF06C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(п</w:t>
      </w:r>
      <w:r w:rsidRPr="00D6625A">
        <w:rPr>
          <w:rFonts w:ascii="Times New Roman" w:hAnsi="Times New Roman"/>
          <w:sz w:val="24"/>
          <w:szCs w:val="24"/>
        </w:rPr>
        <w:t>ристройка второго эвакуационного пути</w:t>
      </w:r>
      <w:r>
        <w:rPr>
          <w:rFonts w:ascii="Times New Roman" w:hAnsi="Times New Roman"/>
          <w:sz w:val="24"/>
          <w:szCs w:val="24"/>
        </w:rPr>
        <w:t xml:space="preserve">) в связи с необходимостью завершения работ по контракту в июле текущего года в размере </w:t>
      </w:r>
      <w:r w:rsidRPr="00D6625A">
        <w:rPr>
          <w:rFonts w:ascii="Times New Roman" w:hAnsi="Times New Roman" w:cs="Times New Roman"/>
          <w:sz w:val="24"/>
          <w:szCs w:val="24"/>
          <w:lang w:eastAsia="ru-RU"/>
        </w:rPr>
        <w:t>2 593,1 тыс. рублей</w:t>
      </w:r>
      <w:r w:rsidRPr="00D6625A">
        <w:rPr>
          <w:rFonts w:ascii="Times New Roman" w:hAnsi="Times New Roman"/>
          <w:sz w:val="24"/>
          <w:szCs w:val="24"/>
        </w:rPr>
        <w:t>;</w:t>
      </w:r>
    </w:p>
    <w:p w:rsidR="00D551BE" w:rsidRPr="00D6625A" w:rsidRDefault="00D551B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625A">
        <w:rPr>
          <w:rFonts w:ascii="Times New Roman" w:hAnsi="Times New Roman"/>
          <w:sz w:val="24"/>
          <w:szCs w:val="24"/>
        </w:rPr>
        <w:t>по объекту капитального строитель</w:t>
      </w:r>
      <w:r>
        <w:rPr>
          <w:rFonts w:ascii="Times New Roman" w:hAnsi="Times New Roman"/>
          <w:sz w:val="24"/>
          <w:szCs w:val="24"/>
        </w:rPr>
        <w:t>ства</w:t>
      </w:r>
      <w:r w:rsidRPr="00D6625A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/>
          <w:sz w:val="24"/>
          <w:szCs w:val="24"/>
        </w:rPr>
        <w:t>«</w:t>
      </w:r>
      <w:r w:rsidRPr="00D6625A">
        <w:rPr>
          <w:rFonts w:ascii="Times New Roman" w:hAnsi="Times New Roman"/>
          <w:sz w:val="24"/>
          <w:szCs w:val="24"/>
        </w:rPr>
        <w:t xml:space="preserve">Фельдшерско-акушерский пункт в </w:t>
      </w:r>
      <w:proofErr w:type="spellStart"/>
      <w:r w:rsidRPr="00D6625A">
        <w:rPr>
          <w:rFonts w:ascii="Times New Roman" w:hAnsi="Times New Roman"/>
          <w:sz w:val="24"/>
          <w:szCs w:val="24"/>
        </w:rPr>
        <w:t>н.п</w:t>
      </w:r>
      <w:proofErr w:type="spellEnd"/>
      <w:r w:rsidRPr="00D6625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6625A">
        <w:rPr>
          <w:rFonts w:ascii="Times New Roman" w:hAnsi="Times New Roman"/>
          <w:sz w:val="24"/>
          <w:szCs w:val="24"/>
        </w:rPr>
        <w:t>Минькино</w:t>
      </w:r>
      <w:proofErr w:type="spellEnd"/>
      <w:r w:rsidRPr="00D6625A">
        <w:rPr>
          <w:rFonts w:ascii="Times New Roman" w:hAnsi="Times New Roman"/>
          <w:sz w:val="24"/>
          <w:szCs w:val="24"/>
        </w:rPr>
        <w:t xml:space="preserve"> Кольского района</w:t>
      </w:r>
      <w:r w:rsidR="00FF06C7">
        <w:rPr>
          <w:rFonts w:ascii="Times New Roman" w:hAnsi="Times New Roman"/>
          <w:sz w:val="24"/>
          <w:szCs w:val="24"/>
        </w:rPr>
        <w:t>»</w:t>
      </w:r>
      <w:r w:rsidRPr="00D55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размере </w:t>
      </w:r>
      <w:r>
        <w:rPr>
          <w:rFonts w:ascii="Times New Roman" w:hAnsi="Times New Roman" w:cs="Times New Roman"/>
          <w:sz w:val="24"/>
          <w:szCs w:val="24"/>
        </w:rPr>
        <w:t>8 999,8 тыс. рублей</w:t>
      </w:r>
      <w:r w:rsidRPr="00D6625A">
        <w:rPr>
          <w:rFonts w:ascii="Times New Roman" w:hAnsi="Times New Roman"/>
          <w:sz w:val="24"/>
          <w:szCs w:val="24"/>
        </w:rPr>
        <w:t>;</w:t>
      </w:r>
    </w:p>
    <w:p w:rsidR="00D551BE" w:rsidRPr="00D6625A" w:rsidRDefault="00D551B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25A">
        <w:rPr>
          <w:rFonts w:ascii="Times New Roman" w:hAnsi="Times New Roman"/>
          <w:sz w:val="24"/>
          <w:szCs w:val="24"/>
        </w:rPr>
        <w:t>по объекту капитального строитель</w:t>
      </w:r>
      <w:r>
        <w:rPr>
          <w:rFonts w:ascii="Times New Roman" w:hAnsi="Times New Roman"/>
          <w:sz w:val="24"/>
          <w:szCs w:val="24"/>
        </w:rPr>
        <w:t xml:space="preserve">ства </w:t>
      </w:r>
      <w:r w:rsidR="00FF06C7">
        <w:rPr>
          <w:rFonts w:ascii="Times New Roman" w:hAnsi="Times New Roman"/>
          <w:sz w:val="24"/>
          <w:szCs w:val="24"/>
        </w:rPr>
        <w:t>«</w:t>
      </w:r>
      <w:r w:rsidRPr="00D6625A">
        <w:rPr>
          <w:rFonts w:ascii="Times New Roman" w:hAnsi="Times New Roman"/>
          <w:sz w:val="24"/>
          <w:szCs w:val="24"/>
        </w:rPr>
        <w:t xml:space="preserve">Фельдшерско-акушерский пункт в с. </w:t>
      </w:r>
      <w:proofErr w:type="spellStart"/>
      <w:r w:rsidRPr="00D6625A">
        <w:rPr>
          <w:rFonts w:ascii="Times New Roman" w:hAnsi="Times New Roman"/>
          <w:sz w:val="24"/>
          <w:szCs w:val="24"/>
        </w:rPr>
        <w:t>Чапома</w:t>
      </w:r>
      <w:proofErr w:type="spellEnd"/>
      <w:r w:rsidRPr="00D6625A">
        <w:rPr>
          <w:rFonts w:ascii="Times New Roman" w:hAnsi="Times New Roman"/>
          <w:sz w:val="24"/>
          <w:szCs w:val="24"/>
        </w:rPr>
        <w:t xml:space="preserve"> Терского района</w:t>
      </w:r>
      <w:r w:rsidR="00FF06C7">
        <w:rPr>
          <w:rFonts w:ascii="Times New Roman" w:hAnsi="Times New Roman"/>
          <w:sz w:val="24"/>
          <w:szCs w:val="24"/>
        </w:rPr>
        <w:t>»</w:t>
      </w:r>
      <w:r w:rsidRPr="00D551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размере </w:t>
      </w:r>
      <w:r w:rsidRPr="00D6625A">
        <w:rPr>
          <w:rFonts w:ascii="Times New Roman" w:hAnsi="Times New Roman"/>
          <w:sz w:val="24"/>
          <w:szCs w:val="24"/>
        </w:rPr>
        <w:t>3 880,0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Pr="00D6625A">
        <w:rPr>
          <w:rFonts w:ascii="Times New Roman" w:hAnsi="Times New Roman"/>
          <w:sz w:val="24"/>
          <w:szCs w:val="24"/>
        </w:rPr>
        <w:t>;</w:t>
      </w:r>
      <w:proofErr w:type="gramEnd"/>
    </w:p>
    <w:p w:rsidR="00D93DB0" w:rsidRPr="00D6625A" w:rsidRDefault="00D93DB0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25A">
        <w:rPr>
          <w:rFonts w:ascii="Times New Roman" w:hAnsi="Times New Roman"/>
          <w:sz w:val="24"/>
          <w:szCs w:val="24"/>
        </w:rPr>
        <w:lastRenderedPageBreak/>
        <w:t>по объекту капитального строитель</w:t>
      </w:r>
      <w:r>
        <w:rPr>
          <w:rFonts w:ascii="Times New Roman" w:hAnsi="Times New Roman"/>
          <w:sz w:val="24"/>
          <w:szCs w:val="24"/>
        </w:rPr>
        <w:t xml:space="preserve">ства </w:t>
      </w:r>
      <w:r w:rsidR="00FF06C7">
        <w:rPr>
          <w:rFonts w:ascii="Times New Roman" w:hAnsi="Times New Roman"/>
          <w:sz w:val="24"/>
          <w:szCs w:val="24"/>
        </w:rPr>
        <w:t>«</w:t>
      </w:r>
      <w:r w:rsidRPr="00D6625A">
        <w:rPr>
          <w:rFonts w:ascii="Times New Roman" w:hAnsi="Times New Roman"/>
          <w:sz w:val="24"/>
          <w:szCs w:val="24"/>
        </w:rPr>
        <w:t>Фельдшерско-акушерский пункт в с. Варзуга Терского района</w:t>
      </w:r>
      <w:r w:rsidR="00FF06C7">
        <w:rPr>
          <w:rFonts w:ascii="Times New Roman" w:hAnsi="Times New Roman"/>
          <w:sz w:val="24"/>
          <w:szCs w:val="24"/>
        </w:rPr>
        <w:t>»</w:t>
      </w:r>
      <w:r w:rsidR="00D551BE" w:rsidRPr="00D551BE">
        <w:rPr>
          <w:rFonts w:ascii="Times New Roman" w:hAnsi="Times New Roman"/>
          <w:sz w:val="24"/>
          <w:szCs w:val="24"/>
        </w:rPr>
        <w:t xml:space="preserve"> </w:t>
      </w:r>
      <w:r w:rsidR="00D551BE">
        <w:rPr>
          <w:rFonts w:ascii="Times New Roman" w:hAnsi="Times New Roman"/>
          <w:sz w:val="24"/>
          <w:szCs w:val="24"/>
        </w:rPr>
        <w:t>в размере 2 137,7 тыс. рублей</w:t>
      </w:r>
      <w:r w:rsidRPr="00D6625A">
        <w:rPr>
          <w:rFonts w:ascii="Times New Roman" w:hAnsi="Times New Roman"/>
          <w:sz w:val="24"/>
          <w:szCs w:val="24"/>
        </w:rPr>
        <w:t>;</w:t>
      </w:r>
      <w:proofErr w:type="gramEnd"/>
    </w:p>
    <w:p w:rsidR="00D93DB0" w:rsidRPr="00D6625A" w:rsidRDefault="00D551BE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625A">
        <w:rPr>
          <w:rFonts w:ascii="Times New Roman" w:hAnsi="Times New Roman"/>
          <w:sz w:val="24"/>
          <w:szCs w:val="24"/>
        </w:rPr>
        <w:t>по объекту капитального строитель</w:t>
      </w:r>
      <w:r>
        <w:rPr>
          <w:rFonts w:ascii="Times New Roman" w:hAnsi="Times New Roman"/>
          <w:sz w:val="24"/>
          <w:szCs w:val="24"/>
        </w:rPr>
        <w:t xml:space="preserve">ства </w:t>
      </w:r>
      <w:r w:rsidR="00FF06C7">
        <w:rPr>
          <w:rFonts w:ascii="Times New Roman" w:hAnsi="Times New Roman"/>
          <w:sz w:val="24"/>
          <w:szCs w:val="24"/>
        </w:rPr>
        <w:t>«</w:t>
      </w:r>
      <w:r w:rsidR="00D93DB0" w:rsidRPr="00D6625A">
        <w:rPr>
          <w:rFonts w:ascii="Times New Roman" w:hAnsi="Times New Roman"/>
          <w:sz w:val="24"/>
          <w:szCs w:val="24"/>
        </w:rPr>
        <w:t xml:space="preserve">Фельдшерско-акушерский пункт </w:t>
      </w:r>
      <w:r>
        <w:rPr>
          <w:rFonts w:ascii="Times New Roman" w:hAnsi="Times New Roman"/>
          <w:sz w:val="24"/>
          <w:szCs w:val="24"/>
        </w:rPr>
        <w:t>в с. Ура-Губа Кольского района</w:t>
      </w:r>
      <w:r w:rsidR="00FF06C7">
        <w:rPr>
          <w:rFonts w:ascii="Times New Roman" w:hAnsi="Times New Roman"/>
          <w:sz w:val="24"/>
          <w:szCs w:val="24"/>
        </w:rPr>
        <w:t>»</w:t>
      </w:r>
      <w:r w:rsidRPr="00D551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размере 290,3 тыс. рублей;</w:t>
      </w:r>
      <w:proofErr w:type="gramEnd"/>
    </w:p>
    <w:p w:rsidR="00AF1E25" w:rsidRPr="00DD7FEE" w:rsidRDefault="003E4421" w:rsidP="003E4421">
      <w:pPr>
        <w:pStyle w:val="a7"/>
        <w:ind w:firstLine="709"/>
        <w:jc w:val="both"/>
        <w:rPr>
          <w:sz w:val="24"/>
          <w:szCs w:val="24"/>
        </w:rPr>
      </w:pPr>
      <w:r w:rsidRPr="00DD7FEE">
        <w:rPr>
          <w:sz w:val="24"/>
          <w:szCs w:val="24"/>
        </w:rPr>
        <w:t>2 110,8</w:t>
      </w:r>
      <w:r w:rsidRPr="00DD7FEE">
        <w:rPr>
          <w:sz w:val="24"/>
          <w:szCs w:val="24"/>
        </w:rPr>
        <w:t xml:space="preserve"> </w:t>
      </w:r>
      <w:r w:rsidR="00AF1E25" w:rsidRPr="00DD7FEE">
        <w:rPr>
          <w:sz w:val="24"/>
          <w:szCs w:val="24"/>
        </w:rPr>
        <w:t xml:space="preserve">тыс. рублей - </w:t>
      </w:r>
      <w:r w:rsidR="000A501D" w:rsidRPr="00DD7FEE">
        <w:rPr>
          <w:sz w:val="24"/>
          <w:szCs w:val="24"/>
        </w:rPr>
        <w:t>увеличение</w:t>
      </w:r>
      <w:r w:rsidR="00AF1E25" w:rsidRPr="00DD7FEE">
        <w:rPr>
          <w:sz w:val="24"/>
          <w:szCs w:val="24"/>
        </w:rPr>
        <w:t xml:space="preserve"> бюджетных ассигнований на реализацию основного мероприятия</w:t>
      </w:r>
      <w:r w:rsidR="00A42229" w:rsidRPr="00DD7FEE">
        <w:rPr>
          <w:sz w:val="24"/>
          <w:szCs w:val="24"/>
        </w:rPr>
        <w:t xml:space="preserve"> </w:t>
      </w:r>
      <w:r w:rsidR="00FF06C7" w:rsidRPr="00DD7FEE">
        <w:rPr>
          <w:sz w:val="24"/>
          <w:szCs w:val="24"/>
        </w:rPr>
        <w:t>«</w:t>
      </w:r>
      <w:r w:rsidR="00AF1E25" w:rsidRPr="00DD7FEE">
        <w:rPr>
          <w:sz w:val="24"/>
          <w:szCs w:val="24"/>
        </w:rPr>
        <w:t>Проведение капитальных и текущих ремонтов объектов системы здравоохранения</w:t>
      </w:r>
      <w:r w:rsidR="00FF06C7" w:rsidRPr="00DD7FEE">
        <w:rPr>
          <w:sz w:val="24"/>
          <w:szCs w:val="24"/>
        </w:rPr>
        <w:t>»</w:t>
      </w:r>
      <w:r w:rsidR="00AF1E25" w:rsidRPr="00DD7FEE">
        <w:rPr>
          <w:sz w:val="24"/>
          <w:szCs w:val="24"/>
        </w:rPr>
        <w:t>, что обусловлено</w:t>
      </w:r>
      <w:r w:rsidR="00D551BE" w:rsidRPr="00DD7FEE">
        <w:rPr>
          <w:sz w:val="24"/>
          <w:szCs w:val="24"/>
        </w:rPr>
        <w:t>:</w:t>
      </w:r>
    </w:p>
    <w:p w:rsidR="0077499C" w:rsidRPr="00DD7FEE" w:rsidRDefault="0077499C" w:rsidP="0077499C">
      <w:pPr>
        <w:pStyle w:val="a7"/>
        <w:ind w:firstLine="709"/>
        <w:jc w:val="both"/>
        <w:rPr>
          <w:sz w:val="24"/>
          <w:szCs w:val="24"/>
        </w:rPr>
      </w:pPr>
      <w:r w:rsidRPr="00DD7FEE">
        <w:rPr>
          <w:sz w:val="24"/>
          <w:szCs w:val="24"/>
        </w:rPr>
        <w:t>необходимостью  проведения капитального и текущего ремонтов в ГОБУЗ «</w:t>
      </w:r>
      <w:proofErr w:type="spellStart"/>
      <w:r w:rsidRPr="00DD7FEE">
        <w:rPr>
          <w:sz w:val="24"/>
          <w:szCs w:val="24"/>
        </w:rPr>
        <w:t>Апатитско</w:t>
      </w:r>
      <w:proofErr w:type="spellEnd"/>
      <w:r w:rsidRPr="00DD7FEE">
        <w:rPr>
          <w:sz w:val="24"/>
          <w:szCs w:val="24"/>
        </w:rPr>
        <w:t xml:space="preserve"> – </w:t>
      </w:r>
      <w:proofErr w:type="gramStart"/>
      <w:r w:rsidRPr="00DD7FEE">
        <w:rPr>
          <w:sz w:val="24"/>
          <w:szCs w:val="24"/>
        </w:rPr>
        <w:t>Кировская</w:t>
      </w:r>
      <w:proofErr w:type="gramEnd"/>
      <w:r w:rsidRPr="00DD7FEE">
        <w:rPr>
          <w:sz w:val="24"/>
          <w:szCs w:val="24"/>
        </w:rPr>
        <w:t xml:space="preserve"> ЦГБ» в рамках  соглашения между АО «ФосАгро» и Правительством Мурманской области в размере 16 921,4 тыс. рублей;</w:t>
      </w:r>
    </w:p>
    <w:p w:rsidR="00094484" w:rsidRPr="00345562" w:rsidRDefault="00094484" w:rsidP="006C7128">
      <w:pPr>
        <w:pStyle w:val="a7"/>
        <w:ind w:firstLine="709"/>
        <w:jc w:val="both"/>
        <w:rPr>
          <w:sz w:val="24"/>
          <w:szCs w:val="28"/>
        </w:rPr>
      </w:pPr>
      <w:r>
        <w:rPr>
          <w:sz w:val="24"/>
          <w:szCs w:val="24"/>
        </w:rPr>
        <w:t xml:space="preserve">экономией, сложившейся в результате проведения конкурсных процедур в рамках реализации мероприятия </w:t>
      </w:r>
      <w:r w:rsidR="00FF06C7">
        <w:rPr>
          <w:sz w:val="24"/>
          <w:szCs w:val="24"/>
        </w:rPr>
        <w:t>«</w:t>
      </w:r>
      <w:r>
        <w:rPr>
          <w:sz w:val="24"/>
          <w:szCs w:val="24"/>
        </w:rPr>
        <w:t xml:space="preserve">Капитальный ремонт кровли хирургического корпуса № 3 </w:t>
      </w:r>
      <w:r w:rsidR="00FF06C7">
        <w:rPr>
          <w:sz w:val="24"/>
          <w:szCs w:val="24"/>
        </w:rPr>
        <w:t>«</w:t>
      </w:r>
      <w:r>
        <w:rPr>
          <w:sz w:val="24"/>
          <w:szCs w:val="24"/>
        </w:rPr>
        <w:t xml:space="preserve">МОКБ им. П.А. </w:t>
      </w:r>
      <w:proofErr w:type="spellStart"/>
      <w:r>
        <w:rPr>
          <w:sz w:val="24"/>
          <w:szCs w:val="24"/>
        </w:rPr>
        <w:t>Баяндина</w:t>
      </w:r>
      <w:proofErr w:type="spellEnd"/>
      <w:r w:rsidR="00FF06C7">
        <w:rPr>
          <w:sz w:val="24"/>
          <w:szCs w:val="24"/>
        </w:rPr>
        <w:t>»</w:t>
      </w:r>
      <w:r w:rsidR="00197BDF">
        <w:rPr>
          <w:sz w:val="24"/>
          <w:szCs w:val="24"/>
        </w:rPr>
        <w:t>,</w:t>
      </w:r>
      <w:r>
        <w:rPr>
          <w:sz w:val="24"/>
          <w:szCs w:val="24"/>
        </w:rPr>
        <w:t xml:space="preserve"> в размере (-) 10 255,3 тыс. рублей; </w:t>
      </w:r>
    </w:p>
    <w:p w:rsidR="00094484" w:rsidRDefault="00094484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процедур,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размере (-)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4 498,9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94484" w:rsidRDefault="00094484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885F2F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еньшением бюджетных ассигнований</w:t>
      </w:r>
      <w:r w:rsidRPr="00885F2F">
        <w:rPr>
          <w:rFonts w:ascii="Times New Roman" w:hAnsi="Times New Roman"/>
          <w:sz w:val="24"/>
          <w:szCs w:val="24"/>
        </w:rPr>
        <w:t xml:space="preserve"> </w:t>
      </w:r>
      <w:r w:rsidRPr="005D719B">
        <w:rPr>
          <w:rFonts w:ascii="Times New Roman" w:hAnsi="Times New Roman" w:cs="Times New Roman"/>
          <w:sz w:val="24"/>
          <w:lang w:eastAsia="ru-RU"/>
        </w:rPr>
        <w:t xml:space="preserve">в связи с уточнением начальной </w:t>
      </w:r>
      <w:r w:rsidR="00FF06C7">
        <w:rPr>
          <w:rFonts w:ascii="Times New Roman" w:hAnsi="Times New Roman" w:cs="Times New Roman"/>
          <w:sz w:val="24"/>
          <w:lang w:eastAsia="ru-RU"/>
        </w:rPr>
        <w:t>«</w:t>
      </w:r>
      <w:r w:rsidRPr="005D719B">
        <w:rPr>
          <w:rFonts w:ascii="Times New Roman" w:hAnsi="Times New Roman" w:cs="Times New Roman"/>
          <w:sz w:val="24"/>
          <w:lang w:eastAsia="ru-RU"/>
        </w:rPr>
        <w:t>максимальной</w:t>
      </w:r>
      <w:r w:rsidR="00FF06C7">
        <w:rPr>
          <w:rFonts w:ascii="Times New Roman" w:hAnsi="Times New Roman" w:cs="Times New Roman"/>
          <w:sz w:val="24"/>
          <w:lang w:eastAsia="ru-RU"/>
        </w:rPr>
        <w:t>»</w:t>
      </w:r>
      <w:r w:rsidRPr="005D719B">
        <w:rPr>
          <w:rFonts w:ascii="Times New Roman" w:hAnsi="Times New Roman" w:cs="Times New Roman"/>
          <w:sz w:val="24"/>
          <w:lang w:eastAsia="ru-RU"/>
        </w:rPr>
        <w:t xml:space="preserve"> цены договора на ремонт терапевтического отделения в п. Никель ГОБУЗ </w:t>
      </w:r>
      <w:r w:rsidR="00FF06C7">
        <w:rPr>
          <w:rFonts w:ascii="Times New Roman" w:hAnsi="Times New Roman" w:cs="Times New Roman"/>
          <w:sz w:val="24"/>
          <w:lang w:eastAsia="ru-RU"/>
        </w:rPr>
        <w:t>«</w:t>
      </w:r>
      <w:proofErr w:type="spellStart"/>
      <w:r w:rsidRPr="005D719B">
        <w:rPr>
          <w:rFonts w:ascii="Times New Roman" w:hAnsi="Times New Roman" w:cs="Times New Roman"/>
          <w:sz w:val="24"/>
          <w:lang w:eastAsia="ru-RU"/>
        </w:rPr>
        <w:t>Печенгская</w:t>
      </w:r>
      <w:proofErr w:type="spellEnd"/>
      <w:r w:rsidRPr="005D719B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>центральная районная больница</w:t>
      </w:r>
      <w:r w:rsidR="00FF06C7">
        <w:rPr>
          <w:rFonts w:ascii="Times New Roman" w:hAnsi="Times New Roman" w:cs="Times New Roman"/>
          <w:sz w:val="24"/>
          <w:lang w:eastAsia="ru-RU"/>
        </w:rPr>
        <w:t>»</w:t>
      </w:r>
      <w:r w:rsidRPr="005D719B">
        <w:rPr>
          <w:rFonts w:ascii="Times New Roman" w:hAnsi="Times New Roman" w:cs="Times New Roman"/>
          <w:sz w:val="24"/>
          <w:lang w:eastAsia="ru-RU"/>
        </w:rPr>
        <w:t xml:space="preserve"> в соответствии с проектной документацией</w:t>
      </w:r>
      <w:r w:rsidRPr="005D71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(-) 56,4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 w:rsidRPr="005D719B">
        <w:rPr>
          <w:rFonts w:ascii="Times New Roman" w:hAnsi="Times New Roman" w:cs="Times New Roman"/>
          <w:sz w:val="24"/>
          <w:lang w:eastAsia="ru-RU"/>
        </w:rPr>
        <w:t>.</w:t>
      </w:r>
    </w:p>
    <w:p w:rsidR="009F2DE1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315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 xml:space="preserve">тыс. рублей - уменьшение бюджетных ассигнований на реализацию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Приобретение автотранспорта для подведомственных учреждений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94484">
        <w:rPr>
          <w:rFonts w:ascii="Times New Roman" w:hAnsi="Times New Roman" w:cs="Times New Roman"/>
          <w:sz w:val="24"/>
          <w:szCs w:val="24"/>
        </w:rPr>
        <w:t xml:space="preserve"> </w:t>
      </w:r>
      <w:r w:rsidR="00094484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процедур.</w:t>
      </w:r>
    </w:p>
    <w:p w:rsidR="00AF1E25" w:rsidRP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5.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Кадровое обеспечение системы здравоохранения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094484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403E0">
        <w:rPr>
          <w:rFonts w:ascii="Times New Roman" w:hAnsi="Times New Roman" w:cs="Times New Roman"/>
          <w:sz w:val="24"/>
          <w:szCs w:val="24"/>
        </w:rPr>
        <w:t>332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Создание условий для обеспечения учреждений здравоохранения Мурманской области медицинскими кадрами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</w:t>
      </w:r>
      <w:r w:rsidR="002D0B69">
        <w:rPr>
          <w:rFonts w:ascii="Times New Roman" w:hAnsi="Times New Roman" w:cs="Times New Roman"/>
          <w:sz w:val="24"/>
          <w:szCs w:val="24"/>
        </w:rPr>
        <w:t xml:space="preserve"> обусловлено</w:t>
      </w: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r w:rsidR="00094484">
        <w:rPr>
          <w:rFonts w:ascii="Times New Roman" w:hAnsi="Times New Roman"/>
          <w:sz w:val="24"/>
          <w:szCs w:val="24"/>
        </w:rPr>
        <w:t>уточнением субсидии</w:t>
      </w:r>
      <w:r w:rsidR="00094484" w:rsidRPr="00320BB1">
        <w:rPr>
          <w:rFonts w:ascii="Times New Roman" w:hAnsi="Times New Roman"/>
          <w:sz w:val="24"/>
          <w:szCs w:val="24"/>
        </w:rPr>
        <w:t xml:space="preserve"> на финансовое обеспечение выполнения государственного задания, связанного с</w:t>
      </w:r>
      <w:r w:rsidR="00094484" w:rsidRPr="008B4925">
        <w:rPr>
          <w:rFonts w:ascii="Times New Roman" w:hAnsi="Times New Roman"/>
          <w:sz w:val="24"/>
          <w:szCs w:val="24"/>
        </w:rPr>
        <w:t xml:space="preserve"> </w:t>
      </w:r>
      <w:r w:rsidR="00094484" w:rsidRPr="00320BB1">
        <w:rPr>
          <w:rFonts w:ascii="Times New Roman" w:hAnsi="Times New Roman"/>
          <w:sz w:val="24"/>
          <w:szCs w:val="24"/>
        </w:rPr>
        <w:t>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</w:t>
      </w:r>
      <w:proofErr w:type="gramEnd"/>
      <w:r w:rsidR="00094484" w:rsidRPr="00320BB1">
        <w:rPr>
          <w:rFonts w:ascii="Times New Roman" w:hAnsi="Times New Roman"/>
          <w:sz w:val="24"/>
          <w:szCs w:val="24"/>
        </w:rPr>
        <w:t xml:space="preserve"> работников в организациях, у индивидуальных предпринимателей и физических лиц (среднемесячного д</w:t>
      </w:r>
      <w:r w:rsidR="00094484">
        <w:rPr>
          <w:rFonts w:ascii="Times New Roman" w:hAnsi="Times New Roman"/>
          <w:sz w:val="24"/>
          <w:szCs w:val="24"/>
        </w:rPr>
        <w:t>охода от трудовой деятельности)</w:t>
      </w:r>
      <w:r w:rsidR="00094484">
        <w:rPr>
          <w:rFonts w:ascii="Times New Roman" w:hAnsi="Times New Roman" w:cs="Times New Roman"/>
          <w:sz w:val="24"/>
          <w:szCs w:val="24"/>
        </w:rPr>
        <w:t>;</w:t>
      </w:r>
    </w:p>
    <w:p w:rsidR="00094484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172,8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Сохранение кадрового потенциала здравоохранения региона и обеспечение притока медицинских работников в Мурманскую область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94484">
        <w:rPr>
          <w:rFonts w:ascii="Times New Roman" w:hAnsi="Times New Roman" w:cs="Times New Roman"/>
          <w:sz w:val="24"/>
          <w:szCs w:val="24"/>
        </w:rPr>
        <w:t>:</w:t>
      </w:r>
    </w:p>
    <w:p w:rsidR="00094484" w:rsidRPr="00B074E2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аспределением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иных межбюджетных трансфертов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предоставляемых из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фонда </w:t>
      </w:r>
      <w:r>
        <w:rPr>
          <w:rFonts w:ascii="Times New Roman" w:hAnsi="Times New Roman" w:cs="Times New Roman"/>
          <w:sz w:val="24"/>
          <w:lang w:eastAsia="ru-RU"/>
        </w:rPr>
        <w:t>обязательного медицинского страхования,</w:t>
      </w:r>
      <w:r w:rsidRPr="008B4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B4925">
        <w:rPr>
          <w:rFonts w:ascii="Times New Roman" w:hAnsi="Times New Roman" w:cs="Times New Roman"/>
          <w:sz w:val="24"/>
          <w:szCs w:val="24"/>
        </w:rPr>
        <w:t xml:space="preserve"> соответствии с распоряжением Правител</w:t>
      </w:r>
      <w:r>
        <w:rPr>
          <w:rFonts w:ascii="Times New Roman" w:hAnsi="Times New Roman" w:cs="Times New Roman"/>
          <w:sz w:val="24"/>
          <w:szCs w:val="24"/>
        </w:rPr>
        <w:t>ьства РФ от 30.12.2015 № 2768-р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е</w:t>
      </w:r>
      <w:r w:rsidRPr="008B4925">
        <w:rPr>
          <w:rFonts w:ascii="Times New Roman" w:hAnsi="Times New Roman" w:cs="Times New Roman"/>
          <w:sz w:val="24"/>
          <w:szCs w:val="24"/>
        </w:rPr>
        <w:t>диновременные компенсационные выплаты медицинским работникам в возрасте до 50 лет, прибывшим на работу в сельский населенный пункт Мурманской области и заключившим договор с Министерством здравоохранения Мурманской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A2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6 000,0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94484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248B">
        <w:rPr>
          <w:rFonts w:ascii="Times New Roman" w:hAnsi="Times New Roman" w:cs="Times New Roman"/>
        </w:rPr>
        <w:t>необходимостью</w:t>
      </w:r>
      <w:r w:rsidRPr="0098248B">
        <w:t xml:space="preserve"> с</w:t>
      </w:r>
      <w:r w:rsidRPr="0098248B">
        <w:rPr>
          <w:rFonts w:ascii="Times New Roman" w:hAnsi="Times New Roman" w:cs="Times New Roman"/>
          <w:sz w:val="24"/>
          <w:szCs w:val="24"/>
        </w:rPr>
        <w:t xml:space="preserve">охранения выплат отдельным медицинским работникам в соответствии с проектом Закона Мурманской области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8248B">
        <w:rPr>
          <w:rFonts w:ascii="Times New Roman" w:hAnsi="Times New Roman" w:cs="Times New Roman"/>
          <w:sz w:val="24"/>
          <w:szCs w:val="24"/>
        </w:rPr>
        <w:t>О сохранении выплат отдельным медицинским работникам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8248B">
        <w:rPr>
          <w:rFonts w:ascii="Times New Roman" w:hAnsi="Times New Roman" w:cs="Times New Roman"/>
          <w:sz w:val="24"/>
          <w:szCs w:val="24"/>
        </w:rPr>
        <w:t xml:space="preserve"> в связи с прекращением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администрацией города Мурманска исполнения ранее принятых на себя обязательств по осуществлению выплат единовременных пособий молодым и приглашенным специалистам в размере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5 526,7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094484" w:rsidRPr="00B074E2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областного бюджета единовременных компенсационных выплат</w:t>
      </w:r>
      <w:r w:rsidRPr="008B4925">
        <w:rPr>
          <w:rFonts w:ascii="Times New Roman" w:hAnsi="Times New Roman" w:cs="Times New Roman"/>
          <w:sz w:val="24"/>
          <w:szCs w:val="24"/>
        </w:rPr>
        <w:t xml:space="preserve"> медицинским работникам в возрасте до 50 лет, прибывшим на работу в сельский населенный пункт Мурманской области и заключившим договор с Министерством здравоохранения Мурманской области,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B4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размере 4 000,0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094484" w:rsidRPr="000B2B53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увеличением расходов на новое мероприятие по содержанию общежития для медицинских работников и родителей детей, находящихся на лечении в ГОБУЗ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94484">
        <w:rPr>
          <w:rFonts w:ascii="Times New Roman" w:hAnsi="Times New Roman" w:cs="Times New Roman"/>
          <w:sz w:val="24"/>
          <w:szCs w:val="24"/>
        </w:rPr>
        <w:t>Мурманская</w:t>
      </w:r>
      <w:r>
        <w:rPr>
          <w:rFonts w:ascii="Times New Roman" w:hAnsi="Times New Roman" w:cs="Times New Roman"/>
          <w:sz w:val="24"/>
          <w:szCs w:val="24"/>
        </w:rPr>
        <w:t xml:space="preserve"> детская клиническая больница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15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B49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размере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2 611,3 </w:t>
      </w:r>
      <w:r w:rsidRPr="00DD5E85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094484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4484">
        <w:rPr>
          <w:rFonts w:ascii="Times New Roman" w:hAnsi="Times New Roman"/>
          <w:sz w:val="24"/>
          <w:szCs w:val="24"/>
        </w:rPr>
        <w:t xml:space="preserve">уточнением бюджетных ассигнований в связи с пересчетом показателя среднемесячной начисленной заработной платы </w:t>
      </w:r>
      <w:r w:rsidRPr="00094484">
        <w:rPr>
          <w:rFonts w:ascii="Times New Roman" w:hAnsi="Times New Roman" w:cs="Times New Roman"/>
          <w:sz w:val="24"/>
          <w:szCs w:val="24"/>
        </w:rPr>
        <w:t>в размере (-) 12 965,2 тыс. рублей</w:t>
      </w:r>
      <w:r>
        <w:rPr>
          <w:rFonts w:ascii="Times New Roman" w:hAnsi="Times New Roman"/>
          <w:sz w:val="24"/>
          <w:szCs w:val="24"/>
        </w:rPr>
        <w:t>.</w:t>
      </w:r>
    </w:p>
    <w:p w:rsidR="00AF1E25" w:rsidRPr="00AF1E25" w:rsidRDefault="00AF1E25" w:rsidP="006C7128">
      <w:pPr>
        <w:spacing w:after="0" w:line="240" w:lineRule="auto"/>
        <w:ind w:firstLine="709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6.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Развитие информатизации в здравоохранении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2D0B69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352,6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Совершенствование программно-технологической и коммуникационной инфраструктуры системы з</w:t>
      </w:r>
      <w:r w:rsidR="00441751">
        <w:rPr>
          <w:rFonts w:ascii="Times New Roman" w:hAnsi="Times New Roman" w:cs="Times New Roman"/>
          <w:sz w:val="24"/>
          <w:szCs w:val="24"/>
        </w:rPr>
        <w:t>дравоохранения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441751">
        <w:rPr>
          <w:rFonts w:ascii="Times New Roman" w:hAnsi="Times New Roman" w:cs="Times New Roman"/>
          <w:sz w:val="24"/>
          <w:szCs w:val="24"/>
        </w:rPr>
        <w:t>, что обусловлено:</w:t>
      </w:r>
    </w:p>
    <w:p w:rsidR="00094484" w:rsidRPr="00094484" w:rsidRDefault="00094484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4484">
        <w:rPr>
          <w:rFonts w:ascii="Times New Roman" w:hAnsi="Times New Roman"/>
          <w:sz w:val="24"/>
          <w:szCs w:val="24"/>
        </w:rPr>
        <w:t>уточнением субсидий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197BDF">
        <w:rPr>
          <w:rFonts w:ascii="Times New Roman" w:hAnsi="Times New Roman"/>
          <w:sz w:val="24"/>
          <w:szCs w:val="24"/>
        </w:rPr>
        <w:t>,</w:t>
      </w:r>
      <w:r w:rsidRPr="00094484">
        <w:rPr>
          <w:rFonts w:ascii="Times New Roman" w:hAnsi="Times New Roman" w:cs="Times New Roman"/>
          <w:sz w:val="24"/>
          <w:szCs w:val="24"/>
        </w:rPr>
        <w:t xml:space="preserve"> в размере (-) 818,3 тыс. рублей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441751" w:rsidRDefault="0044175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751">
        <w:rPr>
          <w:rFonts w:ascii="Times New Roman" w:hAnsi="Times New Roman" w:cs="Times New Roman"/>
          <w:sz w:val="24"/>
          <w:lang w:eastAsia="ru-RU"/>
        </w:rPr>
        <w:t>необходимостью обеспечения компьютерной техникой и комплектующими дополнительной штатной численности Министерства здравоохранения Мурманской области, введенной в связи с прекращением осуществления полномочий в сфере охраны здоровья граждан органами местного самоуправления муниципального образования город Мурманск</w:t>
      </w:r>
      <w:r>
        <w:rPr>
          <w:rFonts w:ascii="Times New Roman" w:hAnsi="Times New Roman" w:cs="Times New Roman"/>
          <w:sz w:val="24"/>
          <w:lang w:eastAsia="ru-RU"/>
        </w:rPr>
        <w:t xml:space="preserve">, в размере </w:t>
      </w:r>
      <w:r w:rsidRPr="00441751">
        <w:rPr>
          <w:rFonts w:ascii="Times New Roman" w:hAnsi="Times New Roman" w:cs="Times New Roman"/>
          <w:sz w:val="24"/>
          <w:lang w:eastAsia="ru-RU"/>
        </w:rPr>
        <w:t>465,7</w:t>
      </w:r>
      <w:r w:rsidR="00A42229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441751">
        <w:rPr>
          <w:rFonts w:ascii="Times New Roman" w:hAnsi="Times New Roman" w:cs="Times New Roman"/>
          <w:sz w:val="24"/>
          <w:lang w:eastAsia="ru-RU"/>
        </w:rPr>
        <w:t>тыс. рублей</w:t>
      </w:r>
      <w:r w:rsidR="00A42229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из </w:t>
      </w:r>
      <w:r w:rsidRPr="00441751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441751">
        <w:rPr>
          <w:rFonts w:ascii="Times New Roman" w:hAnsi="Times New Roman" w:cs="Times New Roman"/>
          <w:sz w:val="24"/>
          <w:szCs w:val="24"/>
        </w:rPr>
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эвакуации, медицинской</w:t>
      </w:r>
      <w:proofErr w:type="gramEnd"/>
      <w:r w:rsidRPr="00441751">
        <w:rPr>
          <w:rFonts w:ascii="Times New Roman" w:hAnsi="Times New Roman" w:cs="Times New Roman"/>
          <w:sz w:val="24"/>
          <w:szCs w:val="24"/>
        </w:rPr>
        <w:t xml:space="preserve"> реабилитации и паллиативной помощи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94484">
        <w:rPr>
          <w:rFonts w:ascii="Times New Roman" w:hAnsi="Times New Roman" w:cs="Times New Roman"/>
          <w:sz w:val="24"/>
          <w:szCs w:val="24"/>
        </w:rPr>
        <w:t>).</w:t>
      </w:r>
    </w:p>
    <w:p w:rsidR="002D0B69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315,6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поддержки принятия управленческих решений при управлении сферой здравоохранения с применением современных информационных систем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4484">
        <w:rPr>
          <w:rFonts w:ascii="Times New Roman" w:hAnsi="Times New Roman"/>
          <w:sz w:val="24"/>
          <w:szCs w:val="24"/>
        </w:rPr>
        <w:t xml:space="preserve">уточнением субсидий </w:t>
      </w:r>
      <w:r w:rsidR="00094484" w:rsidRPr="00320BB1">
        <w:rPr>
          <w:rFonts w:ascii="Times New Roman" w:hAnsi="Times New Roman"/>
          <w:sz w:val="24"/>
          <w:szCs w:val="24"/>
        </w:rPr>
        <w:t>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</w:t>
      </w:r>
      <w:proofErr w:type="gramEnd"/>
      <w:r w:rsidR="00094484" w:rsidRPr="00320BB1">
        <w:rPr>
          <w:rFonts w:ascii="Times New Roman" w:hAnsi="Times New Roman"/>
          <w:sz w:val="24"/>
          <w:szCs w:val="24"/>
        </w:rPr>
        <w:t xml:space="preserve"> заработной платы наемных работников в организациях, у индивидуальных предпринимателей и физических лиц (среднемесячного д</w:t>
      </w:r>
      <w:r w:rsidR="00094484">
        <w:rPr>
          <w:rFonts w:ascii="Times New Roman" w:hAnsi="Times New Roman"/>
          <w:sz w:val="24"/>
          <w:szCs w:val="24"/>
        </w:rPr>
        <w:t>охода от трудовой деятельности);</w:t>
      </w:r>
    </w:p>
    <w:p w:rsidR="00BC7E70" w:rsidRP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Формирование системы телемедицины Мурманской области, включая систему удаленного мониторинга состояния здоровья пациентов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7E70" w:rsidRPr="00844F19">
        <w:rPr>
          <w:rFonts w:ascii="Times New Roman" w:hAnsi="Times New Roman" w:cs="Times New Roman"/>
          <w:sz w:val="24"/>
          <w:szCs w:val="24"/>
        </w:rPr>
        <w:t>экономией средств в связи с уточнением количества подключаемого диагностического оборудования к центральному архиву меди</w:t>
      </w:r>
      <w:r w:rsidR="00197BDF">
        <w:rPr>
          <w:rFonts w:ascii="Times New Roman" w:hAnsi="Times New Roman" w:cs="Times New Roman"/>
          <w:sz w:val="24"/>
          <w:szCs w:val="24"/>
        </w:rPr>
        <w:t>цинских изображений, позволяющего</w:t>
      </w:r>
      <w:r w:rsidR="00BC7E70" w:rsidRPr="00844F19">
        <w:rPr>
          <w:rFonts w:ascii="Times New Roman" w:hAnsi="Times New Roman" w:cs="Times New Roman"/>
          <w:sz w:val="24"/>
          <w:szCs w:val="24"/>
        </w:rPr>
        <w:t xml:space="preserve"> осуществлять централизованное хранение результатов диагностических исследований в цифровом виде, выполненных на различно</w:t>
      </w:r>
      <w:r w:rsidR="00BC7E70">
        <w:rPr>
          <w:rFonts w:ascii="Times New Roman" w:hAnsi="Times New Roman" w:cs="Times New Roman"/>
          <w:sz w:val="24"/>
          <w:szCs w:val="24"/>
        </w:rPr>
        <w:t>м диагностическом оборудовании</w:t>
      </w:r>
      <w:r w:rsidR="00BC7E70">
        <w:rPr>
          <w:rFonts w:ascii="Times New Roman" w:hAnsi="Times New Roman" w:cs="Times New Roman"/>
          <w:sz w:val="24"/>
          <w:lang w:eastAsia="ru-RU"/>
        </w:rPr>
        <w:t>.</w:t>
      </w:r>
      <w:proofErr w:type="gramEnd"/>
    </w:p>
    <w:p w:rsidR="00280A68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eastAsia="ru-RU"/>
        </w:rPr>
      </w:pPr>
      <w:r w:rsidRPr="00AF1E25">
        <w:rPr>
          <w:rFonts w:ascii="Times New Roman" w:hAnsi="Times New Roman" w:cs="Times New Roman"/>
          <w:b/>
          <w:lang w:eastAsia="ru-RU"/>
        </w:rPr>
        <w:t xml:space="preserve">Подпрограмма 7. </w:t>
      </w:r>
      <w:r w:rsidR="00FF06C7">
        <w:rPr>
          <w:rFonts w:ascii="Times New Roman" w:hAnsi="Times New Roman" w:cs="Times New Roman"/>
          <w:b/>
          <w:lang w:eastAsia="ru-RU"/>
        </w:rPr>
        <w:t>«</w:t>
      </w:r>
      <w:r w:rsidRPr="00AF1E25">
        <w:rPr>
          <w:rFonts w:ascii="Times New Roman" w:hAnsi="Times New Roman" w:cs="Times New Roman"/>
          <w:b/>
          <w:lang w:eastAsia="ru-RU"/>
        </w:rPr>
        <w:t>Управление системой здравоохранения, включая обеспечение реализации государственной программы</w:t>
      </w:r>
      <w:r w:rsidR="00FF06C7">
        <w:rPr>
          <w:rFonts w:ascii="Times New Roman" w:hAnsi="Times New Roman" w:cs="Times New Roman"/>
          <w:b/>
          <w:lang w:eastAsia="ru-RU"/>
        </w:rPr>
        <w:t>»</w:t>
      </w:r>
    </w:p>
    <w:p w:rsidR="00AF1E25" w:rsidRDefault="00AF1E2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02F0">
        <w:rPr>
          <w:rFonts w:ascii="Times New Roman" w:hAnsi="Times New Roman" w:cs="Times New Roman"/>
          <w:sz w:val="24"/>
          <w:lang w:eastAsia="ru-RU"/>
        </w:rPr>
        <w:t>7 980,6</w:t>
      </w:r>
      <w:r w:rsidR="00A42229" w:rsidRPr="00C002F0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C002F0">
        <w:rPr>
          <w:rFonts w:ascii="Times New Roman" w:hAnsi="Times New Roman" w:cs="Times New Roman"/>
          <w:sz w:val="24"/>
          <w:lang w:eastAsia="ru-RU"/>
        </w:rPr>
        <w:t>тыс. рублей - увеличение бюджетных ассигнований на реализацию основного мероприятия</w:t>
      </w:r>
      <w:r w:rsidR="00A42229" w:rsidRPr="00C002F0">
        <w:rPr>
          <w:rFonts w:ascii="Times New Roman" w:hAnsi="Times New Roman" w:cs="Times New Roman"/>
          <w:sz w:val="24"/>
          <w:lang w:eastAsia="ru-RU"/>
        </w:rPr>
        <w:t xml:space="preserve"> </w:t>
      </w:r>
      <w:r w:rsidR="00FF06C7">
        <w:rPr>
          <w:rFonts w:ascii="Times New Roman" w:hAnsi="Times New Roman" w:cs="Times New Roman"/>
          <w:sz w:val="24"/>
          <w:lang w:eastAsia="ru-RU"/>
        </w:rPr>
        <w:t>«</w:t>
      </w:r>
      <w:r w:rsidRPr="00AF1E25">
        <w:rPr>
          <w:rFonts w:ascii="Times New Roman" w:hAnsi="Times New Roman" w:cs="Times New Roman"/>
          <w:sz w:val="24"/>
          <w:lang w:eastAsia="ru-RU"/>
        </w:rPr>
        <w:t>Обеспечение реализации государственных функций в сфере охраны здоровья, координация деятельности государственных учреждений здравоохранения Мурманской области при размещении заказов на поставку товаров, выполнение работ, оказание услуг путем проведения совместных торгов</w:t>
      </w:r>
      <w:r w:rsidR="00FF06C7">
        <w:rPr>
          <w:rFonts w:ascii="Times New Roman" w:hAnsi="Times New Roman" w:cs="Times New Roman"/>
          <w:sz w:val="24"/>
          <w:lang w:eastAsia="ru-RU"/>
        </w:rPr>
        <w:t>»</w:t>
      </w:r>
      <w:r w:rsidRPr="00AF1E25">
        <w:rPr>
          <w:rFonts w:ascii="Times New Roman" w:hAnsi="Times New Roman" w:cs="Times New Roman"/>
          <w:sz w:val="24"/>
          <w:lang w:eastAsia="ru-RU"/>
        </w:rPr>
        <w:t>, что обусловлено</w:t>
      </w:r>
      <w:r w:rsidR="00C002F0">
        <w:rPr>
          <w:rFonts w:ascii="Times New Roman" w:hAnsi="Times New Roman" w:cs="Times New Roman"/>
          <w:sz w:val="24"/>
          <w:lang w:eastAsia="ru-RU"/>
        </w:rPr>
        <w:t xml:space="preserve"> </w:t>
      </w:r>
      <w:r w:rsidR="00841F7B">
        <w:rPr>
          <w:rFonts w:ascii="Times New Roman" w:hAnsi="Times New Roman" w:cs="Times New Roman"/>
          <w:sz w:val="24"/>
          <w:lang w:eastAsia="ru-RU"/>
        </w:rPr>
        <w:t xml:space="preserve">реализацией </w:t>
      </w:r>
      <w:r w:rsidR="00C002F0" w:rsidRPr="00A05E65">
        <w:rPr>
          <w:rFonts w:ascii="Times New Roman" w:hAnsi="Times New Roman"/>
          <w:sz w:val="24"/>
          <w:szCs w:val="24"/>
        </w:rPr>
        <w:t>распоряжени</w:t>
      </w:r>
      <w:r w:rsidR="00841F7B">
        <w:rPr>
          <w:rFonts w:ascii="Times New Roman" w:hAnsi="Times New Roman"/>
          <w:sz w:val="24"/>
          <w:szCs w:val="24"/>
        </w:rPr>
        <w:t>я</w:t>
      </w:r>
      <w:r w:rsidR="00C002F0" w:rsidRPr="00A05E65">
        <w:rPr>
          <w:rFonts w:ascii="Times New Roman" w:hAnsi="Times New Roman"/>
          <w:sz w:val="24"/>
          <w:szCs w:val="24"/>
        </w:rPr>
        <w:t xml:space="preserve"> Правительства Мурманской области от 20.05.2015 № 133-РП</w:t>
      </w:r>
      <w:r w:rsidR="00C002F0">
        <w:rPr>
          <w:rFonts w:ascii="Times New Roman" w:hAnsi="Times New Roman"/>
          <w:sz w:val="24"/>
          <w:szCs w:val="24"/>
        </w:rPr>
        <w:t xml:space="preserve"> в части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="00C002F0">
        <w:rPr>
          <w:rFonts w:ascii="Times New Roman" w:hAnsi="Times New Roman" w:cs="Times New Roman"/>
          <w:sz w:val="24"/>
          <w:lang w:eastAsia="ru-RU"/>
        </w:rPr>
        <w:t>увеличения</w:t>
      </w:r>
      <w:r w:rsidR="00B11905" w:rsidRPr="00B11905">
        <w:rPr>
          <w:rFonts w:ascii="Times New Roman" w:hAnsi="Times New Roman" w:cs="Times New Roman"/>
          <w:sz w:val="24"/>
          <w:lang w:eastAsia="ru-RU"/>
        </w:rPr>
        <w:t xml:space="preserve"> предельной штатной численности Министерства здравоохранения Мурманской области</w:t>
      </w:r>
      <w:proofErr w:type="gramEnd"/>
      <w:r w:rsidR="00B11905" w:rsidRPr="00B11905">
        <w:rPr>
          <w:rFonts w:ascii="Times New Roman" w:hAnsi="Times New Roman" w:cs="Times New Roman"/>
          <w:sz w:val="24"/>
          <w:lang w:eastAsia="ru-RU"/>
        </w:rPr>
        <w:t xml:space="preserve"> в связи с прекращением</w:t>
      </w:r>
      <w:r w:rsidR="00CC7AF0">
        <w:rPr>
          <w:rFonts w:ascii="Times New Roman" w:hAnsi="Times New Roman" w:cs="Times New Roman"/>
          <w:sz w:val="24"/>
          <w:lang w:eastAsia="ru-RU"/>
        </w:rPr>
        <w:t xml:space="preserve"> с 01.01.2016</w:t>
      </w:r>
      <w:r w:rsidR="00B11905" w:rsidRPr="00B11905">
        <w:rPr>
          <w:rFonts w:ascii="Times New Roman" w:hAnsi="Times New Roman" w:cs="Times New Roman"/>
          <w:sz w:val="24"/>
          <w:lang w:eastAsia="ru-RU"/>
        </w:rPr>
        <w:t xml:space="preserve"> осуществления полномочий в сфере охраны здоровья граждан органами местного самоуправления муниципального образования город Мурманск</w:t>
      </w:r>
      <w:r w:rsidR="00B11905">
        <w:rPr>
          <w:rFonts w:ascii="Times New Roman" w:hAnsi="Times New Roman" w:cs="Times New Roman"/>
          <w:sz w:val="24"/>
          <w:lang w:eastAsia="ru-RU"/>
        </w:rPr>
        <w:t xml:space="preserve"> </w:t>
      </w:r>
      <w:r w:rsidR="00B11905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из </w:t>
      </w:r>
      <w:r w:rsidR="00B11905" w:rsidRPr="00441751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11905" w:rsidRPr="00441751">
        <w:rPr>
          <w:rFonts w:ascii="Times New Roman" w:hAnsi="Times New Roman" w:cs="Times New Roman"/>
          <w:sz w:val="24"/>
          <w:szCs w:val="24"/>
        </w:rPr>
        <w:t xml:space="preserve">Совершенствование оказания специализированной, включая </w:t>
      </w:r>
      <w:proofErr w:type="gramStart"/>
      <w:r w:rsidR="00B11905" w:rsidRPr="00441751">
        <w:rPr>
          <w:rFonts w:ascii="Times New Roman" w:hAnsi="Times New Roman" w:cs="Times New Roman"/>
          <w:sz w:val="24"/>
          <w:szCs w:val="24"/>
        </w:rPr>
        <w:t>высокотехнологичную</w:t>
      </w:r>
      <w:proofErr w:type="gramEnd"/>
      <w:r w:rsidR="00B11905" w:rsidRPr="00441751">
        <w:rPr>
          <w:rFonts w:ascii="Times New Roman" w:hAnsi="Times New Roman" w:cs="Times New Roman"/>
          <w:sz w:val="24"/>
          <w:szCs w:val="24"/>
        </w:rPr>
        <w:t xml:space="preserve">, медицинской помощи, скорой, в том </w:t>
      </w:r>
      <w:r w:rsidR="00B11905" w:rsidRPr="00441751">
        <w:rPr>
          <w:rFonts w:ascii="Times New Roman" w:hAnsi="Times New Roman" w:cs="Times New Roman"/>
          <w:sz w:val="24"/>
          <w:szCs w:val="24"/>
        </w:rPr>
        <w:lastRenderedPageBreak/>
        <w:t>числе скорой специализированной, медицинской помощи, медицинской эвакуации, медицинской реабилитации и паллиативной помощи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11905">
        <w:rPr>
          <w:rFonts w:ascii="Times New Roman" w:hAnsi="Times New Roman" w:cs="Times New Roman"/>
          <w:sz w:val="24"/>
          <w:szCs w:val="24"/>
        </w:rPr>
        <w:t>);</w:t>
      </w:r>
    </w:p>
    <w:p w:rsidR="00AF1E25" w:rsidRDefault="00AF1E2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(</w:t>
      </w:r>
      <w:r w:rsidRPr="00AF1E25">
        <w:rPr>
          <w:rFonts w:ascii="Times New Roman" w:hAnsi="Times New Roman" w:cs="Times New Roman"/>
          <w:sz w:val="24"/>
          <w:lang w:eastAsia="ru-RU"/>
        </w:rPr>
        <w:t>-</w:t>
      </w:r>
      <w:r>
        <w:rPr>
          <w:rFonts w:ascii="Times New Roman" w:hAnsi="Times New Roman" w:cs="Times New Roman"/>
          <w:sz w:val="24"/>
          <w:lang w:eastAsia="ru-RU"/>
        </w:rPr>
        <w:t xml:space="preserve">) </w:t>
      </w:r>
      <w:r w:rsidRPr="00AF1E25">
        <w:rPr>
          <w:rFonts w:ascii="Times New Roman" w:hAnsi="Times New Roman" w:cs="Times New Roman"/>
          <w:sz w:val="24"/>
          <w:lang w:eastAsia="ru-RU"/>
        </w:rPr>
        <w:t>1,2</w:t>
      </w:r>
      <w:r w:rsidR="00A42229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AF1E25">
        <w:rPr>
          <w:rFonts w:ascii="Times New Roman" w:hAnsi="Times New Roman" w:cs="Times New Roman"/>
          <w:sz w:val="24"/>
          <w:lang w:eastAsia="ru-RU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lang w:eastAsia="ru-RU"/>
        </w:rPr>
        <w:t xml:space="preserve"> </w:t>
      </w:r>
      <w:r w:rsidR="00FF06C7">
        <w:rPr>
          <w:rFonts w:ascii="Times New Roman" w:hAnsi="Times New Roman" w:cs="Times New Roman"/>
          <w:sz w:val="24"/>
          <w:lang w:eastAsia="ru-RU"/>
        </w:rPr>
        <w:t>«</w:t>
      </w:r>
      <w:r w:rsidRPr="00AF1E25">
        <w:rPr>
          <w:rFonts w:ascii="Times New Roman" w:hAnsi="Times New Roman" w:cs="Times New Roman"/>
          <w:sz w:val="24"/>
          <w:lang w:eastAsia="ru-RU"/>
        </w:rPr>
        <w:t>Предоставление межбюджетных трансфертов с целью реализации территориальной программы государственных гарантий по оказанию бесплатной медицинской помощи</w:t>
      </w:r>
      <w:r w:rsidR="00FF06C7">
        <w:rPr>
          <w:rFonts w:ascii="Times New Roman" w:hAnsi="Times New Roman" w:cs="Times New Roman"/>
          <w:sz w:val="24"/>
          <w:lang w:eastAsia="ru-RU"/>
        </w:rPr>
        <w:t>»</w:t>
      </w:r>
      <w:r w:rsidRPr="00AF1E25">
        <w:rPr>
          <w:rFonts w:ascii="Times New Roman" w:hAnsi="Times New Roman" w:cs="Times New Roman"/>
          <w:sz w:val="24"/>
          <w:lang w:eastAsia="ru-RU"/>
        </w:rPr>
        <w:t>, что обусловлено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="00BC7E70">
        <w:rPr>
          <w:rFonts w:ascii="Times New Roman" w:hAnsi="Times New Roman" w:cs="Times New Roman"/>
          <w:sz w:val="24"/>
          <w:lang w:eastAsia="ru-RU"/>
        </w:rPr>
        <w:t>корректировкой расчета размера страхового взноса на обязательное медицинское страхование неработающего населения.</w:t>
      </w:r>
    </w:p>
    <w:p w:rsidR="00BC7E70" w:rsidRPr="00AF1E25" w:rsidRDefault="00BC7E70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CA6E51" w:rsidRPr="00CA6E51" w:rsidRDefault="00CA6E51" w:rsidP="006C7128">
      <w:pPr>
        <w:pStyle w:val="1"/>
        <w:keepNext w:val="0"/>
        <w:widowControl w:val="0"/>
      </w:pPr>
      <w:r w:rsidRPr="00CA6E51">
        <w:t xml:space="preserve">Государственная программа </w:t>
      </w:r>
      <w:r w:rsidR="00FF06C7">
        <w:t>«</w:t>
      </w:r>
      <w:r w:rsidRPr="00CA6E51">
        <w:t>Развитие образования</w:t>
      </w:r>
      <w:r w:rsidR="00FF06C7">
        <w:t>»</w:t>
      </w:r>
    </w:p>
    <w:p w:rsidR="00CA6E51" w:rsidRDefault="00CA6E51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5A9C">
        <w:rPr>
          <w:rFonts w:ascii="Times New Roman" w:hAnsi="Times New Roman" w:cs="Times New Roman"/>
          <w:sz w:val="24"/>
          <w:lang w:eastAsia="ru-RU"/>
        </w:rPr>
        <w:t xml:space="preserve">Объем бюджетных назначений по государственной программе </w:t>
      </w:r>
      <w:r w:rsidR="00280A68" w:rsidRPr="00725A9C">
        <w:rPr>
          <w:rFonts w:ascii="Times New Roman" w:hAnsi="Times New Roman" w:cs="Times New Roman"/>
          <w:sz w:val="24"/>
          <w:lang w:eastAsia="ru-RU"/>
        </w:rPr>
        <w:t xml:space="preserve">увеличен на </w:t>
      </w:r>
      <w:r w:rsidR="00725A9C" w:rsidRPr="00725A9C">
        <w:rPr>
          <w:rFonts w:ascii="Times New Roman" w:hAnsi="Times New Roman" w:cs="Times New Roman"/>
          <w:sz w:val="24"/>
          <w:lang w:eastAsia="ru-RU"/>
        </w:rPr>
        <w:t>71 441,6</w:t>
      </w:r>
      <w:r w:rsidR="00197BDF" w:rsidRPr="00725A9C">
        <w:rPr>
          <w:rFonts w:ascii="Times New Roman" w:hAnsi="Times New Roman" w:cs="Times New Roman"/>
          <w:sz w:val="24"/>
          <w:lang w:eastAsia="ru-RU"/>
        </w:rPr>
        <w:t xml:space="preserve"> тыс. рублей</w:t>
      </w:r>
      <w:r w:rsidR="005E73D8" w:rsidRPr="00725A9C">
        <w:rPr>
          <w:rFonts w:ascii="Times New Roman" w:hAnsi="Times New Roman" w:cs="Times New Roman"/>
          <w:sz w:val="24"/>
          <w:lang w:eastAsia="ru-RU"/>
        </w:rPr>
        <w:t>, или на 0,</w:t>
      </w:r>
      <w:r w:rsidR="00725A9C" w:rsidRPr="00725A9C">
        <w:rPr>
          <w:rFonts w:ascii="Times New Roman" w:hAnsi="Times New Roman" w:cs="Times New Roman"/>
          <w:sz w:val="24"/>
          <w:lang w:eastAsia="ru-RU"/>
        </w:rPr>
        <w:t>5</w:t>
      </w:r>
      <w:r w:rsidR="00280A68" w:rsidRPr="00725A9C">
        <w:rPr>
          <w:rFonts w:ascii="Times New Roman" w:hAnsi="Times New Roman" w:cs="Times New Roman"/>
          <w:sz w:val="24"/>
          <w:lang w:eastAsia="ru-RU"/>
        </w:rPr>
        <w:t xml:space="preserve"> %, и составил </w:t>
      </w:r>
      <w:r w:rsidR="00725A9C" w:rsidRPr="00725A9C">
        <w:rPr>
          <w:rFonts w:ascii="Times New Roman" w:hAnsi="Times New Roman" w:cs="Times New Roman"/>
          <w:sz w:val="24"/>
          <w:lang w:eastAsia="ru-RU"/>
        </w:rPr>
        <w:t xml:space="preserve">13 067 192,3 </w:t>
      </w:r>
      <w:r w:rsidR="00280A68" w:rsidRPr="00725A9C">
        <w:rPr>
          <w:rFonts w:ascii="Times New Roman" w:hAnsi="Times New Roman" w:cs="Times New Roman"/>
          <w:sz w:val="24"/>
          <w:lang w:eastAsia="ru-RU"/>
        </w:rPr>
        <w:t>тыс.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Изменения в разрезе подпрограмм характеризуются следующими данными:</w:t>
      </w:r>
    </w:p>
    <w:p w:rsidR="00CA6E51" w:rsidRPr="00C57B1F" w:rsidRDefault="00CA6E51" w:rsidP="006C7128">
      <w:pPr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57B1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C57B1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5E73D8" w:rsidRPr="005E73D8" w:rsidTr="00BC7E70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5E73D8" w:rsidRPr="005E73D8" w:rsidTr="00BC7E70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5A9C" w:rsidRPr="005E73D8" w:rsidTr="005E73D8">
        <w:trPr>
          <w:trHeight w:val="49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1 389 065,3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761,6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1 389 826,9 </w:t>
            </w:r>
          </w:p>
        </w:tc>
      </w:tr>
      <w:tr w:rsidR="00725A9C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дошкольного, общего и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10 787 201,2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800,0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10 788 001,2 </w:t>
            </w:r>
          </w:p>
        </w:tc>
      </w:tr>
      <w:tr w:rsidR="00725A9C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современной инфраструктуры системы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612 348,7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70 080,0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11,4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682 428,7 </w:t>
            </w:r>
          </w:p>
        </w:tc>
      </w:tr>
      <w:tr w:rsidR="00725A9C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4.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201 016,5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201 016,5 </w:t>
            </w:r>
          </w:p>
        </w:tc>
      </w:tr>
      <w:tr w:rsidR="00725A9C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5.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Вовлечение молодежи в социальную практику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6 119,0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-200,0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-3,3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5 919,0 </w:t>
            </w:r>
          </w:p>
        </w:tc>
      </w:tr>
      <w:tr w:rsidR="00725A9C" w:rsidRPr="005E73D8" w:rsidTr="005E73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Итого по государственной программе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12 995 750,7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71 441,6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0,5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13 067 192,3 </w:t>
            </w:r>
          </w:p>
        </w:tc>
      </w:tr>
      <w:tr w:rsidR="00725A9C" w:rsidRPr="005E73D8" w:rsidTr="005E73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5E73D8" w:rsidRDefault="00725A9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7 117,6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30 037,0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422,0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5A9C" w:rsidRPr="00725A9C" w:rsidRDefault="00725A9C">
            <w:pPr>
              <w:jc w:val="right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25A9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37 154,6 </w:t>
            </w:r>
          </w:p>
        </w:tc>
      </w:tr>
    </w:tbl>
    <w:p w:rsidR="003F6BB0" w:rsidRDefault="003F6BB0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DD5E85" w:rsidRPr="00DD5E85" w:rsidRDefault="00DD5E85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 профессионального образования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DD5E85" w:rsidRPr="00DD5E85" w:rsidRDefault="00DD5E85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>761,6</w:t>
      </w: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 (средства федерального бюджета) - увеличение бюджетных ассигнований на реализацию основного мероприятия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образовательных программ среднего профессионального образования и профессионального обучения на основе государственного задания с учетом выхода на эффективный контракт с педагогическими работниками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обусловлено</w:t>
      </w:r>
      <w:r w:rsidR="00A4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поступлением целевых средств в соответствии с распоряжением Правительства РФ </w:t>
      </w:r>
      <w:r w:rsidR="00197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25.12.2015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AF1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2692-р на выплату стипендий Правительства Российской Федерации для лиц, обучающихся по очной</w:t>
      </w:r>
      <w:proofErr w:type="gramEnd"/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 </w:t>
      </w:r>
      <w:proofErr w:type="gramStart"/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</w:t>
      </w:r>
      <w:proofErr w:type="gramEnd"/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образовательных учреждениях профессионального образования, находящихся в ведении органов государственной власти субъекта Российской Федерации.</w:t>
      </w:r>
    </w:p>
    <w:p w:rsidR="00DD5E85" w:rsidRPr="00DD5E85" w:rsidRDefault="00DD5E85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D5E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дошкольного, общего и дополнительного образования детей</w:t>
      </w:r>
      <w:r w:rsid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DD5E85" w:rsidRPr="00DD5E85" w:rsidRDefault="00DD5E85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800,0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 (средства федерального бюджета) - увеличение бюджетных ассигнований на реализацию основного мероприятия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>Обеспечение предоставления услуг в сфере дошкольного, общего и дополнительного образования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что обусловлено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распределением субсид</w:t>
      </w:r>
      <w:r w:rsidRPr="00197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предоставляе</w:t>
      </w:r>
      <w:r w:rsidRPr="00197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мых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федерального бюджета,</w:t>
      </w:r>
      <w:r w:rsidR="00A4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поощрение лучших учителей.</w:t>
      </w:r>
    </w:p>
    <w:p w:rsidR="00DD5E85" w:rsidRPr="00DD5E85" w:rsidRDefault="00DD5E85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 </w:t>
      </w: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 современной инфраструктуры системы образования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DD5E85" w:rsidRDefault="00982360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68 580,0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5E85"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 - увеличение</w:t>
      </w:r>
      <w:r w:rsidR="00DD5E85" w:rsidRPr="00982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бюджетных ассигнований на реализацию основного</w:t>
      </w:r>
      <w:r w:rsidR="00DD5E85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D5E85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Комплексная безопасность и ресурсное обеспечение организаций образования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D5E85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обусловлено:</w:t>
      </w:r>
    </w:p>
    <w:p w:rsidR="00DD5E85" w:rsidRPr="00DD5E85" w:rsidRDefault="00DD5E85" w:rsidP="00F652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распределением субсидий, предоставляемых из федерального бюджета в соответствии с распоряжением Правительства РФ от 02.04.2016 №</w:t>
      </w:r>
      <w:r w:rsidR="00D04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567-р, </w:t>
      </w:r>
      <w:r w:rsidRPr="00DD5E85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созданию в образовательных организациях условий для получения детьми–инвалидами качественного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DD5E85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283,1 тыс. рублей;</w:t>
      </w:r>
    </w:p>
    <w:p w:rsidR="005E73D8" w:rsidRPr="00DD5E85" w:rsidRDefault="005E73D8" w:rsidP="00F652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73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распределением субсидий, предоставляемых из федерального бюджета в соответствии с распоряжением Правительства РФ от 28.04.2016 № 803-р, на создание в общеобразовательных организациях, расположенных в сельской местности, условий для занятия физической культурой и спортом в размере 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73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192,3 тыс. рублей;</w:t>
      </w:r>
    </w:p>
    <w:p w:rsidR="00DD5E85" w:rsidRPr="00DD5E85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proofErr w:type="spellStart"/>
      <w:r w:rsidRPr="00DD5E85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DD5E85">
        <w:rPr>
          <w:rFonts w:ascii="Times New Roman" w:hAnsi="Times New Roman" w:cs="Times New Roman"/>
          <w:sz w:val="24"/>
          <w:szCs w:val="24"/>
        </w:rPr>
        <w:t xml:space="preserve"> расходов на реализацию мероприятий по созданию условий для получения детьми-инвалидами качественного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46392D" w:rsidRPr="0046392D">
        <w:rPr>
          <w:rFonts w:ascii="Times New Roman" w:hAnsi="Times New Roman" w:cs="Times New Roman"/>
          <w:sz w:val="24"/>
          <w:szCs w:val="24"/>
        </w:rPr>
        <w:t xml:space="preserve">размере 1 317,8 </w:t>
      </w:r>
      <w:r>
        <w:rPr>
          <w:rFonts w:ascii="Times New Roman" w:hAnsi="Times New Roman" w:cs="Times New Roman"/>
          <w:sz w:val="24"/>
          <w:szCs w:val="24"/>
        </w:rPr>
        <w:t>тыс. </w:t>
      </w:r>
      <w:r w:rsidRPr="00DD5E85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из </w:t>
      </w:r>
      <w:r w:rsidR="00D04737">
        <w:rPr>
          <w:rFonts w:ascii="Times New Roman" w:hAnsi="Times New Roman" w:cs="Times New Roman"/>
          <w:sz w:val="24"/>
          <w:szCs w:val="24"/>
        </w:rPr>
        <w:t xml:space="preserve">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D04737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D04737">
        <w:rPr>
          <w:rFonts w:ascii="Times New Roman" w:hAnsi="Times New Roman" w:cs="Times New Roman"/>
          <w:sz w:val="24"/>
          <w:szCs w:val="24"/>
        </w:rPr>
        <w:t>)</w:t>
      </w:r>
      <w:r w:rsidRPr="00DD5E85">
        <w:rPr>
          <w:rFonts w:ascii="Times New Roman" w:hAnsi="Times New Roman" w:cs="Times New Roman"/>
          <w:sz w:val="24"/>
          <w:szCs w:val="24"/>
        </w:rPr>
        <w:t>;</w:t>
      </w:r>
    </w:p>
    <w:p w:rsidR="00DD5E85" w:rsidRPr="00DD5E85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hAnsi="Times New Roman" w:cs="Times New Roman"/>
          <w:sz w:val="24"/>
          <w:szCs w:val="24"/>
        </w:rPr>
        <w:t xml:space="preserve">необходимостью приобретения школьных автобусов для перевозки детей для областных образовательных учреждений </w:t>
      </w:r>
      <w:r w:rsidR="008E75BE">
        <w:rPr>
          <w:rFonts w:ascii="Times New Roman" w:hAnsi="Times New Roman" w:cs="Times New Roman"/>
          <w:sz w:val="24"/>
          <w:szCs w:val="24"/>
        </w:rPr>
        <w:t>в размере</w:t>
      </w:r>
      <w:r w:rsidRPr="00DD5E85">
        <w:rPr>
          <w:rFonts w:ascii="Times New Roman" w:hAnsi="Times New Roman" w:cs="Times New Roman"/>
          <w:sz w:val="24"/>
          <w:szCs w:val="24"/>
        </w:rPr>
        <w:t xml:space="preserve"> 4</w:t>
      </w:r>
      <w:r w:rsidR="0046392D"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944,0 тыс. рублей</w:t>
      </w:r>
      <w:r w:rsidR="00D04737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D04737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D04737">
        <w:rPr>
          <w:rFonts w:ascii="Times New Roman" w:hAnsi="Times New Roman" w:cs="Times New Roman"/>
          <w:sz w:val="24"/>
          <w:szCs w:val="24"/>
        </w:rPr>
        <w:t>)</w:t>
      </w:r>
      <w:r w:rsidRPr="00DD5E85">
        <w:rPr>
          <w:rFonts w:ascii="Times New Roman" w:hAnsi="Times New Roman" w:cs="Times New Roman"/>
          <w:sz w:val="24"/>
          <w:szCs w:val="24"/>
        </w:rPr>
        <w:t>;</w:t>
      </w:r>
    </w:p>
    <w:p w:rsidR="00DD5E85" w:rsidRPr="00DD5E85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hAnsi="Times New Roman" w:cs="Times New Roman"/>
          <w:sz w:val="24"/>
          <w:szCs w:val="24"/>
        </w:rPr>
        <w:t xml:space="preserve">предоставлением субсидий муниципальным образованиям на приобретение школьных автобусов для перевозки детей </w:t>
      </w:r>
      <w:r w:rsidR="00441751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DD5E85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980,1 тыс. рублей</w:t>
      </w:r>
      <w:r w:rsidR="00D04737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D04737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D04737">
        <w:rPr>
          <w:rFonts w:ascii="Times New Roman" w:hAnsi="Times New Roman" w:cs="Times New Roman"/>
          <w:sz w:val="24"/>
          <w:szCs w:val="24"/>
        </w:rPr>
        <w:t>)</w:t>
      </w:r>
      <w:r w:rsidRPr="00DD5E85">
        <w:rPr>
          <w:rFonts w:ascii="Times New Roman" w:hAnsi="Times New Roman" w:cs="Times New Roman"/>
          <w:sz w:val="24"/>
          <w:szCs w:val="24"/>
        </w:rPr>
        <w:t>;</w:t>
      </w:r>
    </w:p>
    <w:p w:rsidR="00AF1E25" w:rsidRPr="00DD5E85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hAnsi="Times New Roman" w:cs="Times New Roman"/>
          <w:sz w:val="24"/>
          <w:szCs w:val="24"/>
        </w:rPr>
        <w:t>увеличением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субвенции на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обеспечение бесплатным питанием отдельных категорий обучающихся на 5</w:t>
      </w:r>
      <w:r w:rsidRPr="00D04737"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410,9 тыс. рублей в связи с уточнением численности обучающихся, не проживающих в Североморской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D5E85">
        <w:rPr>
          <w:rFonts w:ascii="Times New Roman" w:hAnsi="Times New Roman" w:cs="Times New Roman"/>
          <w:sz w:val="24"/>
          <w:szCs w:val="24"/>
        </w:rPr>
        <w:t>школе-интернате</w:t>
      </w:r>
      <w:r w:rsidR="00AA1F77">
        <w:rPr>
          <w:rFonts w:ascii="Times New Roman" w:hAnsi="Times New Roman" w:cs="Times New Roman"/>
          <w:sz w:val="24"/>
          <w:szCs w:val="24"/>
        </w:rPr>
        <w:t xml:space="preserve"> по данным Министерства образования и науки Мурманской области</w:t>
      </w:r>
      <w:r w:rsidRPr="00DD5E85">
        <w:rPr>
          <w:rFonts w:ascii="Times New Roman" w:hAnsi="Times New Roman" w:cs="Times New Roman"/>
          <w:sz w:val="24"/>
          <w:szCs w:val="24"/>
        </w:rPr>
        <w:t>, за счет уменьшени</w:t>
      </w:r>
      <w:r w:rsidR="00D04737" w:rsidRPr="00D04737">
        <w:rPr>
          <w:rFonts w:ascii="Times New Roman" w:hAnsi="Times New Roman" w:cs="Times New Roman"/>
          <w:sz w:val="24"/>
          <w:szCs w:val="24"/>
        </w:rPr>
        <w:t xml:space="preserve">я субвенции на </w:t>
      </w:r>
      <w:r w:rsidR="004550F6">
        <w:rPr>
          <w:rFonts w:ascii="Times New Roman" w:hAnsi="Times New Roman" w:cs="Times New Roman"/>
          <w:sz w:val="24"/>
          <w:szCs w:val="24"/>
        </w:rPr>
        <w:t>их содержание</w:t>
      </w:r>
      <w:r w:rsidR="00AF1E25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AF1E25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AF1E25">
        <w:rPr>
          <w:rFonts w:ascii="Times New Roman" w:hAnsi="Times New Roman" w:cs="Times New Roman"/>
          <w:sz w:val="24"/>
          <w:szCs w:val="24"/>
        </w:rPr>
        <w:t>)</w:t>
      </w:r>
      <w:r w:rsidR="00AF1E25" w:rsidRPr="00DD5E85">
        <w:rPr>
          <w:rFonts w:ascii="Times New Roman" w:hAnsi="Times New Roman" w:cs="Times New Roman"/>
          <w:sz w:val="24"/>
          <w:szCs w:val="24"/>
        </w:rPr>
        <w:t>;</w:t>
      </w:r>
    </w:p>
    <w:p w:rsidR="000C12A4" w:rsidRDefault="000C12A4" w:rsidP="000C12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>увеличением субсидии муниципальным образованиям город Кировск и Апатиты на обеспечение комплексной безопасности образовательных организаций в размере 16</w:t>
      </w:r>
      <w:r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Pr="00DD7FEE">
        <w:rPr>
          <w:rFonts w:ascii="Times New Roman" w:hAnsi="Times New Roman" w:cs="Times New Roman"/>
          <w:sz w:val="24"/>
          <w:szCs w:val="24"/>
        </w:rPr>
        <w:t>451,8 тыс. рублей;</w:t>
      </w:r>
    </w:p>
    <w:p w:rsidR="00AF1E25" w:rsidRPr="00DD5E85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>1 500,0</w:t>
      </w:r>
      <w:r w:rsidRPr="00DD5E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тыс. рублей 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увеличение бюджетных ассигнований на реализацию основного мероприятия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Информатизация образования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обусловлено</w:t>
      </w:r>
      <w:r w:rsidR="00D047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необходимостью </w:t>
      </w:r>
      <w:proofErr w:type="gramStart"/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проведения аттестации регионального сегмента единой федеральной межведомственной системы учета контингента обучающихся</w:t>
      </w:r>
      <w:proofErr w:type="gramEnd"/>
      <w:r w:rsidRPr="00DD5E8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требованиям безопасности информации</w:t>
      </w:r>
      <w:r w:rsidR="00AF1E2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F1E25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AF1E25">
        <w:rPr>
          <w:rFonts w:ascii="Times New Roman" w:hAnsi="Times New Roman" w:cs="Times New Roman"/>
          <w:sz w:val="24"/>
          <w:szCs w:val="24"/>
        </w:rPr>
        <w:t>Социальная поддержка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AF1E25">
        <w:rPr>
          <w:rFonts w:ascii="Times New Roman" w:hAnsi="Times New Roman" w:cs="Times New Roman"/>
          <w:sz w:val="24"/>
          <w:szCs w:val="24"/>
        </w:rPr>
        <w:t>)</w:t>
      </w:r>
      <w:r w:rsidR="00AF1E25" w:rsidRPr="00DD5E85">
        <w:rPr>
          <w:rFonts w:ascii="Times New Roman" w:hAnsi="Times New Roman" w:cs="Times New Roman"/>
          <w:sz w:val="24"/>
          <w:szCs w:val="24"/>
        </w:rPr>
        <w:t>;</w:t>
      </w:r>
    </w:p>
    <w:p w:rsidR="00DD5E85" w:rsidRPr="00DD5E85" w:rsidRDefault="00DD5E8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Подпрограмма 5. 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DD5E8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Вовлечение молодежи в социальную практику</w:t>
      </w:r>
      <w:r w:rsidR="00FF06C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:rsidR="0062728E" w:rsidRDefault="00DD5E85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(-) 200,0 тыс. рублей </w:t>
      </w:r>
      <w:r w:rsidRPr="008E75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уменьшение бюджетных ассигнований на реализацию основного мероприятия</w:t>
      </w:r>
      <w:r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комплекса мероприятий, направленных на развитие потенциала талантливой молодежи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что обусловлено </w:t>
      </w:r>
      <w:r w:rsidR="008E75BE"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решением об объединении двух мероприятий - проведении концерта для молодежи, посвященного 100-летию города Мурманска, в составе гала-концерта фестиваля 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8E75BE"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>Трасса</w:t>
      </w:r>
      <w:r w:rsidR="00FF06C7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="008E75BE" w:rsidRP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8E75BE" w:rsidRPr="008D67A5" w:rsidRDefault="008E75BE" w:rsidP="006C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Социальная поддержка граждан</w:t>
      </w:r>
      <w:r w:rsidR="00FF06C7">
        <w:t>»</w:t>
      </w:r>
    </w:p>
    <w:p w:rsid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увеличен на 436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528,2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или на 3,9 %, и составил 11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703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392,4 тыс. рублей. Изменения в разрезе подпрограмм характеризуются следующими данными:</w:t>
      </w:r>
    </w:p>
    <w:p w:rsidR="00690960" w:rsidRDefault="00690960" w:rsidP="006C7128">
      <w:pPr>
        <w:pStyle w:val="a7"/>
        <w:ind w:firstLine="709"/>
        <w:jc w:val="both"/>
        <w:rPr>
          <w:sz w:val="24"/>
          <w:szCs w:val="28"/>
        </w:rPr>
      </w:pPr>
    </w:p>
    <w:p w:rsidR="00690960" w:rsidRPr="008D67A5" w:rsidRDefault="00690960" w:rsidP="006C7128">
      <w:pPr>
        <w:pStyle w:val="a7"/>
        <w:ind w:firstLine="709"/>
        <w:jc w:val="both"/>
        <w:rPr>
          <w:sz w:val="24"/>
          <w:szCs w:val="28"/>
        </w:rPr>
      </w:pP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lastRenderedPageBreak/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системы социального обслуживания населения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2 108 460,6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-88 648,3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2 019 812,3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положения и качества жизни социально уязвимых слоев населения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7 276 046,3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550 512,5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7 826 558,8</w:t>
            </w: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мер социальной поддержки детям-сиротам и детям, оставшимся без попечения родителей, лицам из их числа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1 359 977,4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-25 152,8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1 334 824,6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5.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522 379,9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522 196,7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11 266 864,2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436 528,2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11 703 392,4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197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1 029 688,5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197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532 669,9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197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1 562 358,4 </w:t>
            </w:r>
          </w:p>
        </w:tc>
      </w:tr>
    </w:tbl>
    <w:p w:rsidR="0062728E" w:rsidRDefault="0062728E" w:rsidP="006C7128">
      <w:pPr>
        <w:pStyle w:val="a7"/>
        <w:ind w:firstLine="709"/>
        <w:jc w:val="right"/>
        <w:rPr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Модернизация системы социального обслуживания населения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598,4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качества и своевременности предоставления услуг населению государственными областными учреждениями системы социального обслуживания населения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B7F9D">
        <w:rPr>
          <w:rFonts w:ascii="Times New Roman" w:hAnsi="Times New Roman" w:cs="Times New Roman"/>
          <w:sz w:val="24"/>
          <w:szCs w:val="24"/>
        </w:rPr>
        <w:t>:</w:t>
      </w:r>
    </w:p>
    <w:p w:rsidR="009B7F9D" w:rsidRPr="009B7F9D" w:rsidRDefault="009B7F9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7F9D">
        <w:rPr>
          <w:rFonts w:ascii="Times New Roman" w:hAnsi="Times New Roman" w:cs="Times New Roman"/>
          <w:sz w:val="24"/>
          <w:szCs w:val="24"/>
        </w:rPr>
        <w:t>уточнением субсидии на финансовое обеспечение выполнения государственного задания,</w:t>
      </w:r>
      <w:r w:rsidRPr="009B7F9D">
        <w:rPr>
          <w:rFonts w:ascii="Times New Roman" w:hAnsi="Times New Roman"/>
          <w:sz w:val="24"/>
          <w:szCs w:val="24"/>
        </w:rPr>
        <w:t xml:space="preserve">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размере </w:t>
      </w:r>
      <w:r>
        <w:rPr>
          <w:rFonts w:ascii="Times New Roman" w:hAnsi="Times New Roman"/>
          <w:sz w:val="24"/>
          <w:szCs w:val="24"/>
        </w:rPr>
        <w:t xml:space="preserve">(-) </w:t>
      </w:r>
      <w:r w:rsidRPr="009B7F9D">
        <w:rPr>
          <w:rFonts w:ascii="Times New Roman" w:hAnsi="Times New Roman" w:cs="Times New Roman"/>
          <w:sz w:val="24"/>
          <w:szCs w:val="24"/>
        </w:rPr>
        <w:t>76 032,3 тыс. рублей</w:t>
      </w:r>
      <w:r w:rsidRPr="009B7F9D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9B7F9D" w:rsidRDefault="009B7F9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1D00">
        <w:rPr>
          <w:rFonts w:ascii="Times New Roman" w:eastAsia="Times New Roman" w:hAnsi="Times New Roman"/>
          <w:sz w:val="24"/>
          <w:szCs w:val="24"/>
          <w:lang w:eastAsia="ru-RU"/>
        </w:rPr>
        <w:t>проведением оптимизационных мероприятий в учреждениях социального обслуживания населения (сокращение численности работников)</w:t>
      </w:r>
      <w:r w:rsidR="00197B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 (-) </w:t>
      </w:r>
      <w:r>
        <w:rPr>
          <w:rFonts w:ascii="Times New Roman" w:hAnsi="Times New Roman"/>
          <w:sz w:val="24"/>
          <w:szCs w:val="24"/>
        </w:rPr>
        <w:t>9 875,5 тыс. рублей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9B7F9D" w:rsidRDefault="009B7F9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передачей объекта недвижимого имущества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Здания общежития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расположенного в селе Алакуртти (военный городок)</w:t>
      </w:r>
      <w:r w:rsidR="00197B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 (-) 1 500,0 тыс. рублей из государственной собственности Мурманской области в федеральную собственность;</w:t>
      </w:r>
    </w:p>
    <w:p w:rsidR="009B7F9D" w:rsidRPr="00C04B8E" w:rsidRDefault="009B7F9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необходимостью оказания материальной помощи в виде осуществления расходов (возмещения понесенных расходов) на оформление документов, удостоверяющих личность, оплату проезда лицам без определенного места жительства и лицам, освободившимся из мест лишения свободы в размере</w:t>
      </w:r>
      <w:r w:rsidR="00197B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(-) 1 190,6 тыс. рублей (бюджетные ассигнования перемещены в подпрограмму</w:t>
      </w:r>
      <w:r w:rsidR="00DA43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Улучшение положения и качества жизни социально уязвимых слоев населения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20448D" w:rsidRPr="00D403E0" w:rsidRDefault="0020448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49,9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Устранение предписаний контрольно-надзорных органов, улучшение условий комплексной безопасности в учреждениях системы социального обслуживания населения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B7F9D">
        <w:rPr>
          <w:rFonts w:ascii="Times New Roman" w:hAnsi="Times New Roman" w:cs="Times New Roman"/>
          <w:sz w:val="24"/>
          <w:szCs w:val="24"/>
        </w:rPr>
        <w:t xml:space="preserve"> </w:t>
      </w:r>
      <w:r w:rsidR="009B7F9D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9B7F9D">
        <w:rPr>
          <w:rFonts w:ascii="Times New Roman" w:hAnsi="Times New Roman" w:cs="Times New Roman"/>
          <w:sz w:val="24"/>
          <w:szCs w:val="24"/>
        </w:rPr>
        <w:t>.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Улучшение положения и качества жизни социально уязвимых слоев населения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Pr="00DA43F6" w:rsidRDefault="0020448D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0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319,6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 xml:space="preserve">тыс. рублей - увеличение бюджетных ассигнований на реализацию основного </w:t>
      </w:r>
      <w:r w:rsidRPr="00DA43F6">
        <w:rPr>
          <w:rFonts w:ascii="Times New Roman" w:hAnsi="Times New Roman" w:cs="Times New Roman"/>
          <w:sz w:val="24"/>
          <w:szCs w:val="24"/>
        </w:rPr>
        <w:t>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A43F6">
        <w:rPr>
          <w:rFonts w:ascii="Times New Roman" w:hAnsi="Times New Roman" w:cs="Times New Roman"/>
          <w:sz w:val="24"/>
          <w:szCs w:val="24"/>
        </w:rPr>
        <w:t>Социальная поддержка инвалидов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A43F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DA43F6" w:rsidRPr="00DA43F6">
        <w:rPr>
          <w:rFonts w:ascii="Times New Roman" w:hAnsi="Times New Roman" w:cs="Times New Roman"/>
          <w:sz w:val="24"/>
          <w:szCs w:val="24"/>
        </w:rPr>
        <w:t xml:space="preserve"> </w:t>
      </w:r>
      <w:r w:rsidR="00DA43F6" w:rsidRPr="00DA43F6">
        <w:rPr>
          <w:rFonts w:ascii="Times New Roman" w:hAnsi="Times New Roman"/>
          <w:sz w:val="24"/>
          <w:szCs w:val="24"/>
        </w:rPr>
        <w:t xml:space="preserve">распределением субсидии из федерального бюджета в соответствии с распоряжением Правительства </w:t>
      </w:r>
      <w:r w:rsidR="00DA43F6" w:rsidRPr="00DA43F6">
        <w:rPr>
          <w:rFonts w:ascii="Times New Roman" w:hAnsi="Times New Roman"/>
          <w:sz w:val="24"/>
          <w:szCs w:val="24"/>
        </w:rPr>
        <w:lastRenderedPageBreak/>
        <w:t xml:space="preserve">Российской Федерации от 02.04.2016 № 567-р на </w:t>
      </w:r>
      <w:proofErr w:type="spellStart"/>
      <w:r w:rsidR="00DA43F6" w:rsidRPr="00DA43F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DA43F6" w:rsidRPr="00DA43F6">
        <w:rPr>
          <w:rFonts w:ascii="Times New Roman" w:hAnsi="Times New Roman"/>
          <w:sz w:val="24"/>
          <w:szCs w:val="24"/>
        </w:rPr>
        <w:t xml:space="preserve"> расходных обязательств субъектов Российской Федерации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8A61BB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8A61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A61BB">
        <w:rPr>
          <w:rFonts w:ascii="Times New Roman" w:hAnsi="Times New Roman"/>
          <w:sz w:val="24"/>
          <w:szCs w:val="24"/>
        </w:rPr>
        <w:t>рамах</w:t>
      </w:r>
      <w:proofErr w:type="gramEnd"/>
      <w:r w:rsidR="008A61BB">
        <w:rPr>
          <w:rFonts w:ascii="Times New Roman" w:hAnsi="Times New Roman"/>
          <w:sz w:val="24"/>
          <w:szCs w:val="24"/>
        </w:rPr>
        <w:t xml:space="preserve"> государственной программы Российской Федерации «Доступная среда»</w:t>
      </w:r>
      <w:r w:rsidR="00DA43F6" w:rsidRPr="00DA43F6">
        <w:rPr>
          <w:rFonts w:ascii="Times New Roman" w:hAnsi="Times New Roman"/>
          <w:sz w:val="24"/>
          <w:szCs w:val="24"/>
        </w:rPr>
        <w:t>;</w:t>
      </w:r>
    </w:p>
    <w:p w:rsidR="00196472" w:rsidRPr="00063922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40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750,0</w:t>
      </w:r>
      <w:r w:rsidRPr="00D403E0">
        <w:rPr>
          <w:rFonts w:ascii="Times New Roman" w:hAnsi="Times New Roman" w:cs="Times New Roman"/>
          <w:sz w:val="24"/>
          <w:szCs w:val="24"/>
        </w:rPr>
        <w:t xml:space="preserve"> 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Создание условий для развития физической культуры и спорта для инвалидов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196472">
        <w:rPr>
          <w:rFonts w:ascii="Times New Roman" w:hAnsi="Times New Roman" w:cs="Times New Roman"/>
          <w:sz w:val="24"/>
          <w:szCs w:val="24"/>
        </w:rPr>
        <w:t xml:space="preserve"> </w:t>
      </w:r>
      <w:r w:rsidR="00196472"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поступлением целевых средств</w:t>
      </w:r>
      <w:r w:rsidR="00196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бюджета</w:t>
      </w:r>
      <w:r w:rsidR="00196472"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распоряжением Правительства Российской Федер</w:t>
      </w:r>
      <w:r w:rsidR="00196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от 02.04.2016</w:t>
      </w:r>
      <w:r w:rsidR="00E57D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6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</w:t>
      </w:r>
      <w:r w:rsidR="00196472"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567-р на поддержку учреждений спортивной направленности по адаптивной физической культуре и спорту</w:t>
      </w:r>
      <w:r w:rsidR="00A51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16D5">
        <w:rPr>
          <w:rFonts w:ascii="Times New Roman" w:hAnsi="Times New Roman"/>
          <w:sz w:val="24"/>
          <w:szCs w:val="24"/>
        </w:rPr>
        <w:t>в рамах государственной программы Российской Федерации «Доступная среда»</w:t>
      </w:r>
      <w:r w:rsidR="001964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673,6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Социальная поддержка граждан в трудной жизненной ситуации и повышение профессиональных компетенции сотрудников учреждений социального обслуживания населения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DA43F6">
        <w:rPr>
          <w:rFonts w:ascii="Times New Roman" w:hAnsi="Times New Roman" w:cs="Times New Roman"/>
          <w:sz w:val="24"/>
          <w:szCs w:val="24"/>
        </w:rPr>
        <w:t>:</w:t>
      </w:r>
    </w:p>
    <w:p w:rsidR="00DA43F6" w:rsidRDefault="00DA43F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поступлением целевых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219,0 тыс. рублей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Апатитской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местной общественной организации профилактический центр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Вита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возмещение расходов, связанных с предоставлением услуг по социальной реабилитации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лиц, потребляющих наркотические и психотропные вещества в немедицинских целях; </w:t>
      </w:r>
    </w:p>
    <w:p w:rsidR="00DA43F6" w:rsidRPr="00C04B8E" w:rsidRDefault="00DA43F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необходимостью оказания материальной помощи в виде осуществления расходов (возмещения понесенных расходов) на оформление документов, удостоверяющих личность, оплату проезда лицам без определенного места жительства и лицам, освободившимся из мест лишения свободы</w:t>
      </w:r>
      <w:r w:rsidR="00197BD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 1 190,6 тыс. рублей (бюджетные ассигнования перемещены с подпрограммы 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Модернизация системы социального обслуживания населения Мурманской области</w:t>
      </w:r>
      <w:r w:rsidR="00FF06C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DA43F6" w:rsidRDefault="00DA43F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исключением мероприятия </w:t>
      </w:r>
      <w:r w:rsidR="003102B0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проведени</w:t>
      </w:r>
      <w:r w:rsidR="003102B0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ремонтов жилых помещений, в которых проживают ветераны и инвалиды великой Отечественной войны 1941–1945 годов, не имеющие оснований для обеспечения жильем в размере (-) 736,0 тыс. рублей, в связи с отсутствием механизма реализации;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546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817,7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социальных гарантий и усиления адресной направленности мер социальной поддержки населению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565B9">
        <w:rPr>
          <w:rFonts w:ascii="Times New Roman" w:hAnsi="Times New Roman" w:cs="Times New Roman"/>
          <w:sz w:val="24"/>
          <w:szCs w:val="24"/>
        </w:rPr>
        <w:t>:</w:t>
      </w:r>
    </w:p>
    <w:p w:rsidR="003565B9" w:rsidRDefault="003565B9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поступлением иных межбюджетных трансфертов из</w:t>
      </w:r>
      <w:r w:rsidRPr="00FA1D00">
        <w:rPr>
          <w:rFonts w:ascii="Times New Roman" w:hAnsi="Times New Roman"/>
          <w:sz w:val="24"/>
          <w:szCs w:val="24"/>
        </w:rPr>
        <w:t xml:space="preserve"> федерального бюджета в соответствии с </w:t>
      </w:r>
      <w:r>
        <w:rPr>
          <w:rFonts w:ascii="Times New Roman" w:hAnsi="Times New Roman"/>
          <w:sz w:val="24"/>
          <w:szCs w:val="24"/>
        </w:rPr>
        <w:t xml:space="preserve">распоряжением Правительства Российской Федерации </w:t>
      </w:r>
      <w:r w:rsidRPr="00233E7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25</w:t>
      </w:r>
      <w:r w:rsidRPr="00233E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233E78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233E78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  <w:r w:rsidRPr="00233E78">
        <w:rPr>
          <w:rFonts w:ascii="Times New Roman" w:hAnsi="Times New Roman"/>
          <w:sz w:val="24"/>
          <w:szCs w:val="24"/>
        </w:rPr>
        <w:t>67</w:t>
      </w:r>
      <w:r>
        <w:rPr>
          <w:rFonts w:ascii="Times New Roman" w:hAnsi="Times New Roman"/>
          <w:sz w:val="24"/>
          <w:szCs w:val="24"/>
        </w:rPr>
        <w:t>4</w:t>
      </w:r>
      <w:r w:rsidRPr="00233E78">
        <w:rPr>
          <w:rFonts w:ascii="Times New Roman" w:hAnsi="Times New Roman"/>
          <w:sz w:val="24"/>
          <w:szCs w:val="24"/>
        </w:rPr>
        <w:t>-р</w:t>
      </w:r>
      <w:r>
        <w:rPr>
          <w:rFonts w:ascii="Times New Roman" w:hAnsi="Times New Roman"/>
          <w:sz w:val="24"/>
          <w:szCs w:val="24"/>
        </w:rPr>
        <w:t xml:space="preserve"> на выплату региональных социальных доплат к пенсии в размере </w:t>
      </w:r>
      <w:r>
        <w:rPr>
          <w:rFonts w:ascii="Times New Roman" w:hAnsi="Times New Roman" w:cs="Times New Roman"/>
          <w:sz w:val="24"/>
          <w:szCs w:val="24"/>
        </w:rPr>
        <w:t>375 825,6 тыс. рублей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3565B9" w:rsidRDefault="003565B9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поступлением </w:t>
      </w:r>
      <w:r w:rsidRPr="00FA1D00">
        <w:rPr>
          <w:rFonts w:ascii="Times New Roman" w:hAnsi="Times New Roman"/>
          <w:sz w:val="24"/>
          <w:szCs w:val="24"/>
        </w:rPr>
        <w:t>субсиди</w:t>
      </w:r>
      <w:r>
        <w:rPr>
          <w:rFonts w:ascii="Times New Roman" w:hAnsi="Times New Roman"/>
          <w:sz w:val="24"/>
          <w:szCs w:val="24"/>
        </w:rPr>
        <w:t>и из</w:t>
      </w:r>
      <w:r w:rsidRPr="00FA1D00">
        <w:rPr>
          <w:rFonts w:ascii="Times New Roman" w:hAnsi="Times New Roman"/>
          <w:sz w:val="24"/>
          <w:szCs w:val="24"/>
        </w:rPr>
        <w:t xml:space="preserve"> федерального бюджета в соответствии с </w:t>
      </w:r>
      <w:r>
        <w:rPr>
          <w:rFonts w:ascii="Times New Roman" w:hAnsi="Times New Roman"/>
          <w:sz w:val="24"/>
          <w:szCs w:val="24"/>
        </w:rPr>
        <w:t xml:space="preserve">распоряжением Правительства Российской Федерации </w:t>
      </w:r>
      <w:r w:rsidRPr="00233E7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26</w:t>
      </w:r>
      <w:r w:rsidRPr="00233E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233E78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5</w:t>
      </w:r>
      <w:r w:rsidRPr="00233E78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  <w:r w:rsidRPr="00233E7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14</w:t>
      </w:r>
      <w:r w:rsidRPr="00233E78">
        <w:rPr>
          <w:rFonts w:ascii="Times New Roman" w:hAnsi="Times New Roman"/>
          <w:sz w:val="24"/>
          <w:szCs w:val="24"/>
        </w:rPr>
        <w:t>-р</w:t>
      </w:r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расходных обязательств субъектов Российской Федерации, возникающих при установлении нуждающимся в поддержке семья</w:t>
      </w:r>
      <w:r w:rsidR="00E23667">
        <w:rPr>
          <w:rFonts w:ascii="Times New Roman" w:hAnsi="Times New Roman"/>
          <w:sz w:val="24"/>
          <w:szCs w:val="24"/>
        </w:rPr>
        <w:t xml:space="preserve">м ежемесячной денежной выплаты, </w:t>
      </w:r>
      <w:r>
        <w:rPr>
          <w:rFonts w:ascii="Times New Roman" w:hAnsi="Times New Roman"/>
          <w:sz w:val="24"/>
          <w:szCs w:val="24"/>
        </w:rPr>
        <w:t>в размере 152 566,1 тыс. рублей</w:t>
      </w:r>
      <w:r w:rsidRPr="001A1DB5">
        <w:rPr>
          <w:rFonts w:ascii="Times New Roman" w:hAnsi="Times New Roman"/>
          <w:sz w:val="24"/>
          <w:szCs w:val="24"/>
        </w:rPr>
        <w:t>;</w:t>
      </w:r>
    </w:p>
    <w:p w:rsidR="003565B9" w:rsidRDefault="003565B9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уменьшением субвенции федерального бюджета в соответствии с </w:t>
      </w:r>
      <w:r w:rsidR="003102B0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едеральным законом от 14.12.2015 № 359-ФЗ </w:t>
      </w:r>
      <w:r w:rsidR="00FF0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 федеральном бюджете на 2016 год</w:t>
      </w:r>
      <w:r w:rsidR="00FF06C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</w:r>
      <w:r w:rsidRPr="003565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размере (-) 2,9 тыс. рублей;</w:t>
      </w:r>
    </w:p>
    <w:p w:rsidR="00835341" w:rsidRDefault="0083534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увеличением объема бюджетных ассигнований на предоставление </w:t>
      </w:r>
      <w:r w:rsidRPr="00DC51C0">
        <w:rPr>
          <w:rFonts w:ascii="Times New Roman" w:hAnsi="Times New Roman" w:cs="Times New Roman"/>
          <w:sz w:val="24"/>
          <w:szCs w:val="24"/>
        </w:rPr>
        <w:t>ежемесячной жилищно-коммунальной выплаты отдельным категориям граждан в соответствии с Законом Мурманской области</w:t>
      </w:r>
      <w:r w:rsidR="00493034">
        <w:rPr>
          <w:rFonts w:ascii="Times New Roman" w:hAnsi="Times New Roman" w:cs="Times New Roman"/>
          <w:sz w:val="24"/>
          <w:szCs w:val="24"/>
        </w:rPr>
        <w:t xml:space="preserve"> </w:t>
      </w:r>
      <w:r w:rsidR="00493034">
        <w:rPr>
          <w:rFonts w:ascii="Times New Roman" w:eastAsia="Times New Roman" w:hAnsi="Times New Roman"/>
          <w:sz w:val="24"/>
          <w:szCs w:val="24"/>
          <w:lang w:eastAsia="ru-RU"/>
        </w:rPr>
        <w:t>от 27.12.2004 №</w:t>
      </w:r>
      <w:r w:rsidR="00493034" w:rsidRPr="00493034">
        <w:rPr>
          <w:rFonts w:ascii="Times New Roman" w:eastAsia="Times New Roman" w:hAnsi="Times New Roman"/>
          <w:sz w:val="24"/>
          <w:szCs w:val="24"/>
          <w:lang w:eastAsia="ru-RU"/>
        </w:rPr>
        <w:t xml:space="preserve"> 561-01-ЗМО</w:t>
      </w:r>
      <w:r w:rsidRPr="00DC51C0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C51C0">
        <w:rPr>
          <w:rFonts w:ascii="Times New Roman" w:hAnsi="Times New Roman" w:cs="Times New Roman"/>
          <w:sz w:val="24"/>
          <w:szCs w:val="24"/>
        </w:rPr>
        <w:t>О мерах социальной поддержки отдельных категорий граждан, работающих в сельских населенных пунктах или поселках городского типа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15 249,7 тыс. рублей, в связи </w:t>
      </w:r>
      <w:r w:rsidRPr="00DC51C0">
        <w:rPr>
          <w:rFonts w:ascii="Times New Roman" w:hAnsi="Times New Roman" w:cs="Times New Roman"/>
          <w:sz w:val="24"/>
          <w:szCs w:val="24"/>
        </w:rPr>
        <w:t xml:space="preserve">приостановлением до 1 января 2017 года действия нормы, устанавливающей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DC51C0">
        <w:rPr>
          <w:rFonts w:ascii="Times New Roman" w:hAnsi="Times New Roman" w:cs="Times New Roman"/>
          <w:sz w:val="24"/>
          <w:szCs w:val="24"/>
        </w:rPr>
        <w:t>фиксированный размер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565B9" w:rsidRDefault="003565B9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lastRenderedPageBreak/>
        <w:t>у</w:t>
      </w:r>
      <w:r>
        <w:rPr>
          <w:rFonts w:ascii="Times New Roman" w:hAnsi="Times New Roman" w:cs="Times New Roman"/>
          <w:sz w:val="24"/>
          <w:szCs w:val="24"/>
        </w:rPr>
        <w:t>величе</w:t>
      </w:r>
      <w:r w:rsidRPr="00D403E0">
        <w:rPr>
          <w:rFonts w:ascii="Times New Roman" w:hAnsi="Times New Roman" w:cs="Times New Roman"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403E0">
        <w:rPr>
          <w:rFonts w:ascii="Times New Roman" w:hAnsi="Times New Roman" w:cs="Times New Roman"/>
          <w:sz w:val="24"/>
          <w:szCs w:val="24"/>
        </w:rPr>
        <w:t xml:space="preserve"> бюджетных ассигнований на</w:t>
      </w:r>
      <w:r>
        <w:rPr>
          <w:rFonts w:ascii="Times New Roman" w:hAnsi="Times New Roman" w:cs="Times New Roman"/>
          <w:sz w:val="24"/>
          <w:szCs w:val="24"/>
        </w:rPr>
        <w:t xml:space="preserve"> единовременную денежную выплату к</w:t>
      </w:r>
      <w:r w:rsidR="003102B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Дню Мурманской области (28 мая) в размере 4 357,0 тыс. рублей в связи с увеличением численности получателей;</w:t>
      </w:r>
    </w:p>
    <w:p w:rsidR="00835341" w:rsidRPr="00D403E0" w:rsidRDefault="0083534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увеличением</w:t>
      </w:r>
      <w:r w:rsidRPr="003565B9">
        <w:rPr>
          <w:rFonts w:ascii="Times New Roman" w:hAnsi="Times New Roman" w:cs="Times New Roman"/>
          <w:sz w:val="24"/>
          <w:szCs w:val="24"/>
        </w:rPr>
        <w:t xml:space="preserve"> объема бюджетных ассигнований на предоставление </w:t>
      </w:r>
      <w:r w:rsidRPr="00DC51C0">
        <w:rPr>
          <w:rFonts w:ascii="Times New Roman" w:hAnsi="Times New Roman" w:cs="Times New Roman"/>
          <w:sz w:val="24"/>
          <w:szCs w:val="24"/>
        </w:rPr>
        <w:t xml:space="preserve">ежемесячной жилищно-коммунальной выплаты отдельным категориям граждан, в соответствии с Законом Мурманской области </w:t>
      </w:r>
      <w:r w:rsidR="00493034">
        <w:rPr>
          <w:rFonts w:ascii="Times New Roman" w:hAnsi="Times New Roman" w:cs="Times New Roman"/>
          <w:sz w:val="24"/>
          <w:szCs w:val="24"/>
        </w:rPr>
        <w:t>от 19.12.2014 №</w:t>
      </w:r>
      <w:r w:rsidR="00493034" w:rsidRPr="00493034">
        <w:rPr>
          <w:rFonts w:ascii="Times New Roman" w:hAnsi="Times New Roman" w:cs="Times New Roman"/>
          <w:sz w:val="24"/>
          <w:szCs w:val="24"/>
        </w:rPr>
        <w:t xml:space="preserve"> 1811-01-ЗМО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C51C0">
        <w:rPr>
          <w:rFonts w:ascii="Times New Roman" w:hAnsi="Times New Roman" w:cs="Times New Roman"/>
          <w:sz w:val="24"/>
          <w:szCs w:val="24"/>
        </w:rPr>
        <w:t xml:space="preserve">О сохранении права на меры социальной поддержки отдельных категорий граждан в связи с упразднением поселка городского типа </w:t>
      </w:r>
      <w:proofErr w:type="spellStart"/>
      <w:r w:rsidRPr="00DC51C0">
        <w:rPr>
          <w:rFonts w:ascii="Times New Roman" w:hAnsi="Times New Roman" w:cs="Times New Roman"/>
          <w:sz w:val="24"/>
          <w:szCs w:val="24"/>
        </w:rPr>
        <w:t>Росляково</w:t>
      </w:r>
      <w:proofErr w:type="spellEnd"/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204,8 тыс. рублей,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Pr="00DC51C0">
        <w:rPr>
          <w:rFonts w:ascii="Times New Roman" w:hAnsi="Times New Roman" w:cs="Times New Roman"/>
          <w:sz w:val="24"/>
          <w:szCs w:val="24"/>
        </w:rPr>
        <w:t xml:space="preserve">приостановлением до 1 января 2017 года действия нормы, устанавливающей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DC51C0">
        <w:rPr>
          <w:rFonts w:ascii="Times New Roman" w:hAnsi="Times New Roman" w:cs="Times New Roman"/>
          <w:sz w:val="24"/>
          <w:szCs w:val="24"/>
        </w:rPr>
        <w:t>фиксированный размер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565B9" w:rsidRDefault="003565B9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меньшением</w:t>
      </w:r>
      <w:r w:rsidRPr="00D403E0">
        <w:rPr>
          <w:rFonts w:ascii="Times New Roman" w:hAnsi="Times New Roman" w:cs="Times New Roman"/>
          <w:sz w:val="24"/>
          <w:szCs w:val="24"/>
        </w:rPr>
        <w:t xml:space="preserve"> бюджетных ассигнований на</w:t>
      </w:r>
      <w:r>
        <w:rPr>
          <w:rFonts w:ascii="Times New Roman" w:hAnsi="Times New Roman" w:cs="Times New Roman"/>
          <w:sz w:val="24"/>
          <w:szCs w:val="24"/>
        </w:rPr>
        <w:t xml:space="preserve"> ежемесячную денежную выплату ветеранам труда в размере (-) 1 382,6 тыс. рубле</w:t>
      </w:r>
      <w:r w:rsidR="003102B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в связи с уменьшением численности получателей;</w:t>
      </w:r>
    </w:p>
    <w:p w:rsidR="0020448D" w:rsidRPr="00D403E0" w:rsidRDefault="0020448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0,4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Организация оздоровления и отдыха в санаториях Мурманской области лиц старше 70 лет, реабилитированных лиц и лиц, признанных пострадавшими от политических репрессий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35341">
        <w:rPr>
          <w:rFonts w:ascii="Times New Roman" w:hAnsi="Times New Roman" w:cs="Times New Roman"/>
          <w:sz w:val="24"/>
          <w:szCs w:val="24"/>
        </w:rPr>
        <w:t xml:space="preserve"> </w:t>
      </w:r>
      <w:r w:rsidR="00835341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835341">
        <w:rPr>
          <w:rFonts w:ascii="Times New Roman" w:hAnsi="Times New Roman" w:cs="Times New Roman"/>
          <w:sz w:val="24"/>
          <w:szCs w:val="24"/>
        </w:rPr>
        <w:t>;</w:t>
      </w:r>
    </w:p>
    <w:p w:rsidR="0020448D" w:rsidRPr="00D403E0" w:rsidRDefault="0020448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945,7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Организация оздоровления и отдыха за пределами Мурманской области ветеранов Великой Отечественной войны, ветеранов труда, ветеранов труда Мурманской области, тружеников тыла, реабилитированных лиц и лиц, признанных пострадавшими от политических репрессий, работников государственных областных и муниципальных учреждений и их детей до 18 лет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35341">
        <w:rPr>
          <w:rFonts w:ascii="Times New Roman" w:hAnsi="Times New Roman" w:cs="Times New Roman"/>
          <w:sz w:val="24"/>
          <w:szCs w:val="24"/>
        </w:rPr>
        <w:t xml:space="preserve"> </w:t>
      </w:r>
      <w:r w:rsidR="00835341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83534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C7E70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102,3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D403E0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D403E0">
        <w:rPr>
          <w:rFonts w:ascii="Times New Roman" w:hAnsi="Times New Roman" w:cs="Times New Roman"/>
          <w:sz w:val="24"/>
          <w:szCs w:val="24"/>
        </w:rPr>
        <w:t xml:space="preserve"> помощи отдельным категориям граждан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35341">
        <w:rPr>
          <w:rFonts w:ascii="Times New Roman" w:hAnsi="Times New Roman" w:cs="Times New Roman"/>
          <w:sz w:val="24"/>
          <w:szCs w:val="24"/>
        </w:rPr>
        <w:t xml:space="preserve"> </w:t>
      </w:r>
      <w:r w:rsidR="00BC7E70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</w:t>
      </w:r>
      <w:r w:rsidR="00BC7E70" w:rsidRPr="00BC7E70">
        <w:rPr>
          <w:rFonts w:ascii="Times New Roman" w:hAnsi="Times New Roman" w:cs="Times New Roman"/>
          <w:sz w:val="24"/>
          <w:szCs w:val="24"/>
        </w:rPr>
        <w:t>р</w:t>
      </w:r>
      <w:r w:rsidR="00BC7E70" w:rsidRPr="00BC7E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2728E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Оказание мер социальной поддержки детям-сиротам и детям, оставшимся без попечения родителей, лицам из их числа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152,8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Социальное обеспечение детей-сирот и детей, оставшихся без попечения родителей, лиц из их числа, проживающих в организациях, профилактика социального сиротства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102B0">
        <w:rPr>
          <w:rFonts w:ascii="Times New Roman" w:hAnsi="Times New Roman" w:cs="Times New Roman"/>
          <w:sz w:val="24"/>
          <w:szCs w:val="24"/>
        </w:rPr>
        <w:t>:</w:t>
      </w:r>
    </w:p>
    <w:p w:rsidR="0046392D" w:rsidRDefault="0046392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уменьшением субвенции на обеспечение деятельности муниципальной школы-интерната </w:t>
      </w:r>
      <w:r w:rsidR="008E7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размере</w:t>
      </w:r>
      <w:r w:rsidRPr="001103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E7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(-) </w:t>
      </w:r>
      <w:r w:rsidRPr="001103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19 453,8 тыс. рублей </w:t>
      </w:r>
      <w:r w:rsidRPr="001103DA">
        <w:rPr>
          <w:rFonts w:ascii="Times New Roman" w:hAnsi="Times New Roman" w:cs="Times New Roman"/>
          <w:sz w:val="24"/>
          <w:szCs w:val="24"/>
        </w:rPr>
        <w:t xml:space="preserve">в связи с уточнением численности </w:t>
      </w:r>
      <w:r w:rsidR="00055681">
        <w:rPr>
          <w:rFonts w:ascii="Times New Roman" w:hAnsi="Times New Roman" w:cs="Times New Roman"/>
          <w:sz w:val="24"/>
          <w:szCs w:val="24"/>
        </w:rPr>
        <w:t xml:space="preserve">категорий </w:t>
      </w:r>
      <w:r w:rsidRPr="001103DA">
        <w:rPr>
          <w:rFonts w:ascii="Times New Roman" w:hAnsi="Times New Roman" w:cs="Times New Roman"/>
          <w:sz w:val="24"/>
          <w:szCs w:val="24"/>
        </w:rPr>
        <w:t>обучающихся, не проживающих в Североморской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103DA">
        <w:rPr>
          <w:rFonts w:ascii="Times New Roman" w:hAnsi="Times New Roman" w:cs="Times New Roman"/>
          <w:sz w:val="24"/>
          <w:szCs w:val="24"/>
        </w:rPr>
        <w:t>школе-интернате</w:t>
      </w:r>
      <w:r w:rsidR="00055681">
        <w:rPr>
          <w:rFonts w:ascii="Times New Roman" w:hAnsi="Times New Roman" w:cs="Times New Roman"/>
          <w:sz w:val="24"/>
          <w:szCs w:val="24"/>
        </w:rPr>
        <w:t xml:space="preserve"> </w:t>
      </w:r>
      <w:r w:rsidR="00055681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данным Министерства образования и науки Мурманской области</w:t>
      </w:r>
      <w:r w:rsidR="00055681"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55681">
        <w:rPr>
          <w:rFonts w:ascii="Times New Roman" w:hAnsi="Times New Roman" w:cs="Times New Roman"/>
          <w:sz w:val="24"/>
          <w:szCs w:val="24"/>
        </w:rPr>
        <w:t>(не проживающие не имеют право на полное государственное обеспечение)</w:t>
      </w:r>
      <w:r w:rsidRPr="001103DA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в государственную 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103DA">
        <w:rPr>
          <w:rFonts w:ascii="Times New Roman" w:hAnsi="Times New Roman" w:cs="Times New Roman"/>
          <w:sz w:val="24"/>
          <w:szCs w:val="24"/>
        </w:rPr>
        <w:t>Развитие образования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103DA">
        <w:rPr>
          <w:rFonts w:ascii="Times New Roman" w:hAnsi="Times New Roman" w:cs="Times New Roman"/>
          <w:sz w:val="24"/>
          <w:szCs w:val="24"/>
        </w:rPr>
        <w:t>);</w:t>
      </w:r>
    </w:p>
    <w:p w:rsidR="0046392D" w:rsidRDefault="0046392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уменьшением расходов на содержание детей-сирот, детей, оставшихся без попечения родителей, лиц из их числа в государственных областных профессиональных образовательных организациях</w:t>
      </w:r>
      <w:r w:rsidR="00A4222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размере</w:t>
      </w:r>
      <w:r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E75B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(-) </w:t>
      </w:r>
      <w:r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>5 699,0 тыс. рублей в связи с уточнением численности детей-сирот</w:t>
      </w:r>
      <w:r w:rsidR="0005568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данным Министерства образования и науки Мурманской области</w:t>
      </w:r>
      <w:r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r w:rsidRPr="001103DA">
        <w:rPr>
          <w:rFonts w:ascii="Times New Roman" w:hAnsi="Times New Roman" w:cs="Times New Roman"/>
          <w:sz w:val="24"/>
          <w:szCs w:val="24"/>
        </w:rPr>
        <w:t xml:space="preserve">бюджетные ассигнования перемещены в государственную 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103DA">
        <w:rPr>
          <w:rFonts w:ascii="Times New Roman" w:hAnsi="Times New Roman" w:cs="Times New Roman"/>
          <w:sz w:val="24"/>
          <w:szCs w:val="24"/>
        </w:rPr>
        <w:t>Развитие образования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103DA">
        <w:rPr>
          <w:rFonts w:ascii="Times New Roman" w:hAnsi="Times New Roman" w:cs="Times New Roman"/>
          <w:sz w:val="24"/>
          <w:szCs w:val="24"/>
        </w:rPr>
        <w:t>).</w:t>
      </w:r>
    </w:p>
    <w:p w:rsidR="0046392D" w:rsidRPr="00D403E0" w:rsidRDefault="001103DA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 связи с поступлением средств федерального бюджета</w:t>
      </w:r>
      <w:r w:rsidR="006D4C93">
        <w:rPr>
          <w:rFonts w:ascii="Times New Roman" w:hAnsi="Times New Roman" w:cs="Times New Roman"/>
          <w:sz w:val="24"/>
          <w:szCs w:val="24"/>
        </w:rPr>
        <w:t xml:space="preserve"> в размере 211,5</w:t>
      </w:r>
      <w:r>
        <w:rPr>
          <w:rFonts w:ascii="Times New Roman" w:hAnsi="Times New Roman" w:cs="Times New Roman"/>
          <w:sz w:val="24"/>
          <w:szCs w:val="24"/>
        </w:rPr>
        <w:t xml:space="preserve"> тыс. </w:t>
      </w:r>
      <w:r w:rsidR="006D4C93">
        <w:rPr>
          <w:rFonts w:ascii="Times New Roman" w:hAnsi="Times New Roman" w:cs="Times New Roman"/>
          <w:sz w:val="24"/>
          <w:szCs w:val="24"/>
        </w:rPr>
        <w:t>рубле</w:t>
      </w:r>
      <w:r w:rsidR="004C6B67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, изменен источник финансирования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103DA">
        <w:rPr>
          <w:rFonts w:ascii="Times New Roman" w:hAnsi="Times New Roman" w:cs="Times New Roman"/>
          <w:sz w:val="24"/>
          <w:szCs w:val="24"/>
        </w:rPr>
        <w:t>Обеспечение детей-сирот и детей, оставшихся без попечения родителей, лиц из их числа жилыми помещениями специализированного жилищного фонда по договорам найма специализированных жилых помещений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 соответствующим уменьшением средств областного бюджета.</w:t>
      </w:r>
    </w:p>
    <w:p w:rsidR="00DE7FDB" w:rsidRPr="00DE7FDB" w:rsidRDefault="00DE7FDB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F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5. </w:t>
      </w:r>
      <w:r w:rsidR="00FF06C7">
        <w:rPr>
          <w:rFonts w:ascii="Times New Roman" w:hAnsi="Times New Roman" w:cs="Times New Roman"/>
          <w:b/>
          <w:sz w:val="24"/>
          <w:szCs w:val="24"/>
        </w:rPr>
        <w:t>«</w:t>
      </w:r>
      <w:r w:rsidRPr="00DE7FDB">
        <w:rPr>
          <w:rFonts w:ascii="Times New Roman" w:hAnsi="Times New Roman" w:cs="Times New Roman"/>
          <w:b/>
          <w:sz w:val="24"/>
          <w:szCs w:val="24"/>
        </w:rPr>
        <w:t>Обеспечение реализации государственной программы</w:t>
      </w:r>
      <w:r w:rsidR="00FF06C7">
        <w:rPr>
          <w:rFonts w:ascii="Times New Roman" w:hAnsi="Times New Roman" w:cs="Times New Roman"/>
          <w:b/>
          <w:sz w:val="24"/>
          <w:szCs w:val="24"/>
        </w:rPr>
        <w:t>»</w:t>
      </w:r>
    </w:p>
    <w:p w:rsidR="00AA42E3" w:rsidRPr="00D403E0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73,8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Нормативно-правовое регулирование и реализация государственной политики в сфере социально-трудовых отношений и социального развития, функций по оказанию государственных услуг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AA42E3">
        <w:rPr>
          <w:rFonts w:ascii="Times New Roman" w:hAnsi="Times New Roman" w:cs="Times New Roman"/>
          <w:sz w:val="24"/>
          <w:szCs w:val="24"/>
        </w:rPr>
        <w:t xml:space="preserve"> </w:t>
      </w:r>
      <w:r w:rsidR="00AA42E3" w:rsidRPr="00F43118">
        <w:rPr>
          <w:rFonts w:ascii="Times New Roman" w:hAnsi="Times New Roman"/>
          <w:sz w:val="24"/>
          <w:szCs w:val="24"/>
        </w:rPr>
        <w:t>экономией, сложившейся в результате</w:t>
      </w:r>
      <w:r w:rsidR="00AA42E3">
        <w:rPr>
          <w:rFonts w:ascii="Times New Roman" w:hAnsi="Times New Roman"/>
          <w:sz w:val="24"/>
          <w:szCs w:val="24"/>
        </w:rPr>
        <w:t xml:space="preserve"> проведения конкурсных процедур;</w:t>
      </w:r>
    </w:p>
    <w:p w:rsidR="0020448D" w:rsidRPr="00D403E0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109,4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Внедрение современных информационно-коммуникационных технологий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A7495A">
        <w:rPr>
          <w:rFonts w:ascii="Times New Roman" w:hAnsi="Times New Roman" w:cs="Times New Roman"/>
          <w:sz w:val="24"/>
          <w:szCs w:val="24"/>
        </w:rPr>
        <w:t xml:space="preserve"> </w:t>
      </w:r>
      <w:r w:rsidR="00A7495A" w:rsidRPr="00F43118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процедур.</w:t>
      </w: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2728E" w:rsidRPr="0062728E" w:rsidRDefault="0062728E" w:rsidP="006C7128">
      <w:pPr>
        <w:pStyle w:val="1"/>
        <w:keepNext w:val="0"/>
        <w:widowControl w:val="0"/>
      </w:pPr>
      <w:r>
        <w:t xml:space="preserve">Государственная программа </w:t>
      </w:r>
      <w:r w:rsidR="00FF06C7">
        <w:t>«</w:t>
      </w:r>
      <w:r w:rsidR="008D67A5" w:rsidRPr="0062728E">
        <w:t>Развитие физической культуры и спорта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</w:t>
      </w:r>
      <w:r w:rsidR="00FD7C5C">
        <w:rPr>
          <w:sz w:val="24"/>
          <w:szCs w:val="28"/>
        </w:rPr>
        <w:t>ственной программе увеличен на 2</w:t>
      </w:r>
      <w:r w:rsidRPr="008D67A5">
        <w:rPr>
          <w:sz w:val="24"/>
          <w:szCs w:val="28"/>
        </w:rPr>
        <w:t>4</w:t>
      </w:r>
      <w:r w:rsidR="006F2DF8">
        <w:rPr>
          <w:sz w:val="24"/>
          <w:szCs w:val="28"/>
        </w:rPr>
        <w:t xml:space="preserve"> </w:t>
      </w:r>
      <w:r w:rsidR="00FD7C5C">
        <w:rPr>
          <w:sz w:val="24"/>
          <w:szCs w:val="28"/>
        </w:rPr>
        <w:t>450,1 тыс. рублей,</w:t>
      </w:r>
      <w:r w:rsidR="00A42229">
        <w:rPr>
          <w:sz w:val="24"/>
          <w:szCs w:val="28"/>
        </w:rPr>
        <w:t xml:space="preserve"> </w:t>
      </w:r>
      <w:r w:rsidR="00FD7C5C">
        <w:rPr>
          <w:sz w:val="24"/>
          <w:szCs w:val="28"/>
        </w:rPr>
        <w:t>или на 4</w:t>
      </w:r>
      <w:r w:rsidRPr="008D67A5">
        <w:rPr>
          <w:sz w:val="24"/>
          <w:szCs w:val="28"/>
        </w:rPr>
        <w:t>,9 %, и составил 5</w:t>
      </w:r>
      <w:r w:rsidR="00FD7C5C">
        <w:rPr>
          <w:sz w:val="24"/>
          <w:szCs w:val="28"/>
        </w:rPr>
        <w:t>2</w:t>
      </w:r>
      <w:r w:rsidRPr="008D67A5">
        <w:rPr>
          <w:sz w:val="24"/>
          <w:szCs w:val="28"/>
        </w:rPr>
        <w:t>3</w:t>
      </w:r>
      <w:r w:rsidR="0062728E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614,9 тыс. рублей. Изменения в разрезе подпрограмм характеризуются следующими данными:</w:t>
      </w:r>
    </w:p>
    <w:p w:rsidR="008D67A5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  <w:r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FD7C5C" w:rsidRPr="00FD7C5C" w:rsidTr="00BC7E70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FD7C5C" w:rsidRPr="00FD7C5C" w:rsidTr="00BC7E70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D7C5C" w:rsidRPr="00FD7C5C" w:rsidTr="00FD7C5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массового спорта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13 191,1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6 866,1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52,1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20 057,1 </w:t>
            </w:r>
          </w:p>
        </w:tc>
      </w:tr>
      <w:tr w:rsidR="00FD7C5C" w:rsidRPr="00FD7C5C" w:rsidTr="00FD7C5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спортивного резерва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355 691,4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7 278,3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362 969,7 </w:t>
            </w:r>
          </w:p>
        </w:tc>
      </w:tr>
      <w:tr w:rsidR="00FD7C5C" w:rsidRPr="00FD7C5C" w:rsidTr="00FD7C5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спортивной инфраструктуры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106 243,2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10 305,7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116 548,9 </w:t>
            </w:r>
          </w:p>
        </w:tc>
      </w:tr>
      <w:tr w:rsidR="00FD7C5C" w:rsidRPr="00FD7C5C" w:rsidTr="00FD7C5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24 039,1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24 039,1 </w:t>
            </w:r>
          </w:p>
        </w:tc>
      </w:tr>
      <w:tr w:rsidR="00FD7C5C" w:rsidRPr="00FD7C5C" w:rsidTr="00FD7C5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Итого по государственной программе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499 164,8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24 450,1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4,9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523 614,9 </w:t>
            </w:r>
          </w:p>
        </w:tc>
      </w:tr>
      <w:tr w:rsidR="00FD7C5C" w:rsidRPr="00FD7C5C" w:rsidTr="00FD7C5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25 501,9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C2380D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5C" w:rsidRPr="00FD7C5C" w:rsidRDefault="00FD7C5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FD7C5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25 501,9 </w:t>
            </w:r>
          </w:p>
        </w:tc>
      </w:tr>
    </w:tbl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массового спорта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906,6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организации и проведения физкультурных мероприятий и массовых спортивных мероприятий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102B0">
        <w:rPr>
          <w:rFonts w:ascii="Times New Roman" w:hAnsi="Times New Roman" w:cs="Times New Roman"/>
          <w:sz w:val="24"/>
          <w:szCs w:val="24"/>
        </w:rPr>
        <w:t>:</w:t>
      </w:r>
    </w:p>
    <w:p w:rsidR="00196472" w:rsidRPr="00063922" w:rsidRDefault="00196472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поступлением целевых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бюджета</w:t>
      </w:r>
      <w:r w:rsidRPr="00063922">
        <w:rPr>
          <w:rFonts w:ascii="Times New Roman" w:hAnsi="Times New Roman" w:cs="Times New Roman"/>
          <w:sz w:val="24"/>
          <w:szCs w:val="24"/>
        </w:rPr>
        <w:t xml:space="preserve"> на реализацию мероприятий по закупке спортивного оборудования для специализированных детско-юношеских спортивных школ олимпийского резерва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распоряжением Правительства Российской Федерации от 05.04.2016 № 584-р в размере 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6 977,0 тыс. руб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лей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B06DE" w:rsidRPr="00063922" w:rsidRDefault="006B06D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proofErr w:type="spellStart"/>
      <w:r w:rsidRPr="00063922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63922">
        <w:rPr>
          <w:rFonts w:ascii="Times New Roman" w:hAnsi="Times New Roman" w:cs="Times New Roman"/>
          <w:sz w:val="24"/>
          <w:szCs w:val="24"/>
        </w:rPr>
        <w:t xml:space="preserve"> расходов на реализацию мероприятий по закупке спортивного оборудования для специализированных детско-юношеских спортивных школ олимпийского резерва в размере 100,0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3922">
        <w:rPr>
          <w:rFonts w:ascii="Times New Roman" w:hAnsi="Times New Roman" w:cs="Times New Roman"/>
          <w:sz w:val="24"/>
          <w:szCs w:val="24"/>
        </w:rPr>
        <w:t>(бюджетные ассигнов</w:t>
      </w:r>
      <w:r>
        <w:rPr>
          <w:rFonts w:ascii="Times New Roman" w:hAnsi="Times New Roman" w:cs="Times New Roman"/>
          <w:sz w:val="24"/>
          <w:szCs w:val="24"/>
        </w:rPr>
        <w:t>ания перемещены с подпрограммы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63922">
        <w:rPr>
          <w:rFonts w:ascii="Times New Roman" w:hAnsi="Times New Roman" w:cs="Times New Roman"/>
          <w:sz w:val="24"/>
          <w:szCs w:val="24"/>
        </w:rPr>
        <w:t xml:space="preserve">Подготовка спортивного </w:t>
      </w:r>
      <w:r>
        <w:rPr>
          <w:rFonts w:ascii="Times New Roman" w:hAnsi="Times New Roman" w:cs="Times New Roman"/>
          <w:sz w:val="24"/>
          <w:szCs w:val="24"/>
        </w:rPr>
        <w:t>резерва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063922">
        <w:rPr>
          <w:rFonts w:ascii="Times New Roman" w:hAnsi="Times New Roman" w:cs="Times New Roman"/>
          <w:sz w:val="24"/>
          <w:szCs w:val="24"/>
        </w:rPr>
        <w:t>);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96472" w:rsidRPr="00D403E0" w:rsidRDefault="0019647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hAnsi="Times New Roman" w:cs="Times New Roman"/>
          <w:sz w:val="24"/>
          <w:szCs w:val="24"/>
        </w:rPr>
        <w:t>уменьшением бюджетных ассигнований</w:t>
      </w:r>
      <w:r w:rsidR="006B06DE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6B06DE"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1 170,4 </w:t>
      </w:r>
      <w:r w:rsidR="006B06DE"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Pr="00063922">
        <w:rPr>
          <w:rFonts w:ascii="Times New Roman" w:hAnsi="Times New Roman" w:cs="Times New Roman"/>
          <w:sz w:val="24"/>
          <w:szCs w:val="24"/>
        </w:rPr>
        <w:t xml:space="preserve"> на реализацию мероприятия по обучению навыкам плавания, проведени</w:t>
      </w:r>
      <w:r w:rsidR="006B06DE">
        <w:rPr>
          <w:rFonts w:ascii="Times New Roman" w:hAnsi="Times New Roman" w:cs="Times New Roman"/>
          <w:sz w:val="24"/>
          <w:szCs w:val="24"/>
        </w:rPr>
        <w:t>ю</w:t>
      </w:r>
      <w:r w:rsidRPr="00063922">
        <w:rPr>
          <w:rFonts w:ascii="Times New Roman" w:hAnsi="Times New Roman" w:cs="Times New Roman"/>
          <w:sz w:val="24"/>
          <w:szCs w:val="24"/>
        </w:rPr>
        <w:t xml:space="preserve"> учебно-тренировочных занятий по плаванию для детей и подростков в возрасте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063922">
        <w:rPr>
          <w:rFonts w:ascii="Times New Roman" w:hAnsi="Times New Roman" w:cs="Times New Roman"/>
          <w:sz w:val="24"/>
          <w:szCs w:val="24"/>
        </w:rPr>
        <w:t>от 6 до 18 лет в связи с несостоявшим</w:t>
      </w:r>
      <w:r w:rsidR="006B06DE">
        <w:rPr>
          <w:rFonts w:ascii="Times New Roman" w:hAnsi="Times New Roman" w:cs="Times New Roman"/>
          <w:sz w:val="24"/>
          <w:szCs w:val="24"/>
        </w:rPr>
        <w:t>и</w:t>
      </w:r>
      <w:r w:rsidRPr="00063922">
        <w:rPr>
          <w:rFonts w:ascii="Times New Roman" w:hAnsi="Times New Roman" w:cs="Times New Roman"/>
          <w:sz w:val="24"/>
          <w:szCs w:val="24"/>
        </w:rPr>
        <w:t xml:space="preserve">ся </w:t>
      </w:r>
      <w:r w:rsidR="006B06DE">
        <w:rPr>
          <w:rFonts w:ascii="Times New Roman" w:hAnsi="Times New Roman" w:cs="Times New Roman"/>
          <w:sz w:val="24"/>
          <w:szCs w:val="24"/>
        </w:rPr>
        <w:t>конкурсными процедурами</w:t>
      </w:r>
      <w:r w:rsidRPr="00063922">
        <w:rPr>
          <w:rFonts w:ascii="Times New Roman" w:hAnsi="Times New Roman" w:cs="Times New Roman"/>
          <w:sz w:val="24"/>
          <w:szCs w:val="24"/>
        </w:rPr>
        <w:t xml:space="preserve"> на предоставление услуг</w:t>
      </w:r>
      <w:r w:rsid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20448D" w:rsidRPr="00D403E0" w:rsidRDefault="003102B0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0448D" w:rsidRPr="00D403E0">
        <w:rPr>
          <w:rFonts w:ascii="Times New Roman" w:hAnsi="Times New Roman" w:cs="Times New Roman"/>
          <w:sz w:val="24"/>
          <w:szCs w:val="24"/>
        </w:rPr>
        <w:t>59,5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0448D"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0448D" w:rsidRPr="00D403E0">
        <w:rPr>
          <w:rFonts w:ascii="Times New Roman" w:hAnsi="Times New Roman" w:cs="Times New Roman"/>
          <w:sz w:val="24"/>
          <w:szCs w:val="24"/>
        </w:rPr>
        <w:t>Реализация мероприятий по пропаганде здорового образа жизни и вовлечению населения в занятия физической культурой и массовым спортом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0448D"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6B06DE" w:rsidRPr="006B06DE">
        <w:t xml:space="preserve"> </w:t>
      </w:r>
      <w:r w:rsidR="006B06DE" w:rsidRPr="006B06DE">
        <w:rPr>
          <w:rFonts w:ascii="Times New Roman" w:hAnsi="Times New Roman" w:cs="Times New Roman"/>
          <w:sz w:val="24"/>
          <w:szCs w:val="24"/>
        </w:rPr>
        <w:t xml:space="preserve">поступлением целевых средств </w:t>
      </w:r>
      <w:r w:rsidR="006B06DE">
        <w:rPr>
          <w:rFonts w:ascii="Times New Roman" w:hAnsi="Times New Roman" w:cs="Times New Roman"/>
          <w:sz w:val="24"/>
          <w:szCs w:val="24"/>
        </w:rPr>
        <w:t xml:space="preserve">федерального бюджета </w:t>
      </w:r>
      <w:r w:rsidR="006B06DE" w:rsidRPr="006B06DE">
        <w:rPr>
          <w:rFonts w:ascii="Times New Roman" w:hAnsi="Times New Roman" w:cs="Times New Roman"/>
          <w:sz w:val="24"/>
          <w:szCs w:val="24"/>
        </w:rPr>
        <w:t>в соответствии с Федеральным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6B06DE" w:rsidRPr="006B06DE">
        <w:rPr>
          <w:rFonts w:ascii="Times New Roman" w:hAnsi="Times New Roman" w:cs="Times New Roman"/>
          <w:sz w:val="24"/>
          <w:szCs w:val="24"/>
        </w:rPr>
        <w:t>законом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6B06DE" w:rsidRPr="006B06DE">
        <w:rPr>
          <w:rFonts w:ascii="Times New Roman" w:hAnsi="Times New Roman" w:cs="Times New Roman"/>
          <w:sz w:val="24"/>
          <w:szCs w:val="24"/>
        </w:rPr>
        <w:t xml:space="preserve">от 14.12.2015 № 359-ФЗ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6B06DE" w:rsidRPr="006B06DE">
        <w:rPr>
          <w:rFonts w:ascii="Times New Roman" w:hAnsi="Times New Roman" w:cs="Times New Roman"/>
          <w:sz w:val="24"/>
          <w:szCs w:val="24"/>
        </w:rPr>
        <w:t>О федеральном бюджете на 2016 год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6B06DE">
        <w:rPr>
          <w:rFonts w:ascii="Times New Roman" w:hAnsi="Times New Roman" w:cs="Times New Roman"/>
          <w:sz w:val="24"/>
          <w:szCs w:val="24"/>
        </w:rPr>
        <w:t>.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Подготовка спортивного резерва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170,4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 спортивных мероприятий, материально-техническое обеспечение спортивных сборных команд Мурманской области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что обусловлено</w:t>
      </w:r>
      <w:r w:rsidR="006B06DE" w:rsidRPr="006B06DE">
        <w:t xml:space="preserve"> </w:t>
      </w:r>
      <w:r w:rsidR="006B06DE" w:rsidRP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необходимостью выплаты единовременного денежного вознаграждения спортсменке и е</w:t>
      </w:r>
      <w:r w:rsidR="003102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6B06DE" w:rsidRP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тренеру за призовое место при участии в Специальной Олимпиаде России в соответствии с постановлением Правительства Мурманской области от 29.11.2012 № 595-ПП в размере 904,6 тыс. рублей, а также необходимостью проведения</w:t>
      </w:r>
      <w:proofErr w:type="gramEnd"/>
      <w:r w:rsidR="006B06DE" w:rsidRP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турнира </w:t>
      </w:r>
      <w:proofErr w:type="gramStart"/>
      <w:r w:rsidR="006B06DE" w:rsidRP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Баренц-игр</w:t>
      </w:r>
      <w:proofErr w:type="gramEnd"/>
      <w:r w:rsidR="006B06DE" w:rsidRP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размере 265,8 тыс. рублей;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107,9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дополнительных общеобразовательных программ и программ спортивной подготовки в сфере физической культуры и спорта подведомственными учреждениями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2044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что обусловлено</w:t>
      </w:r>
      <w:r w:rsidR="006B06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6B06DE" w:rsidRPr="00063922" w:rsidRDefault="006B06D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поступлением целевых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бюджета</w:t>
      </w:r>
      <w:r w:rsidRPr="00063922">
        <w:rPr>
          <w:rFonts w:ascii="Times New Roman" w:hAnsi="Times New Roman" w:cs="Times New Roman"/>
          <w:sz w:val="24"/>
          <w:szCs w:val="24"/>
        </w:rPr>
        <w:t xml:space="preserve"> на реализацию мероприятий по оказанию адресной финансовой поддержки спортивных организаций, осуществляющих подготовку спортивного резерва для сборных команд Российской Федерации,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</w:t>
      </w:r>
      <w:r w:rsidR="00A4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</w:t>
      </w:r>
      <w:r w:rsidR="00A422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14.12.2015 № 359-ФЗ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федеральном бюджете на 2016 год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размере 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6 207,9 тыс. рублей</w:t>
      </w:r>
      <w:r w:rsidRPr="00063922">
        <w:rPr>
          <w:rFonts w:ascii="Times New Roman" w:hAnsi="Times New Roman" w:cs="Times New Roman"/>
          <w:sz w:val="24"/>
          <w:szCs w:val="24"/>
        </w:rPr>
        <w:t>;</w:t>
      </w:r>
    </w:p>
    <w:p w:rsidR="006B06DE" w:rsidRPr="00063922" w:rsidRDefault="006B06D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proofErr w:type="spellStart"/>
      <w:r w:rsidRPr="00063922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63922">
        <w:rPr>
          <w:rFonts w:ascii="Times New Roman" w:hAnsi="Times New Roman" w:cs="Times New Roman"/>
          <w:sz w:val="24"/>
          <w:szCs w:val="24"/>
        </w:rPr>
        <w:t xml:space="preserve"> расходов на реализацию мероприятий по закупке спортивного оборудования для специализированных детско-юношеских спортивных школ олимпийского резерва в размере (-) 100,0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0639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тыс. рублей </w:t>
      </w:r>
      <w:r w:rsidRPr="00063922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</w:t>
      </w:r>
      <w:r>
        <w:rPr>
          <w:rFonts w:ascii="Times New Roman" w:hAnsi="Times New Roman" w:cs="Times New Roman"/>
          <w:sz w:val="24"/>
          <w:szCs w:val="24"/>
        </w:rPr>
        <w:t>в подпрограмму</w:t>
      </w:r>
      <w:r w:rsidRPr="00063922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63922">
        <w:rPr>
          <w:rFonts w:ascii="Times New Roman" w:hAnsi="Times New Roman" w:cs="Times New Roman"/>
          <w:sz w:val="24"/>
          <w:szCs w:val="24"/>
        </w:rPr>
        <w:t>Развитие массового спорта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063922">
        <w:rPr>
          <w:rFonts w:ascii="Times New Roman" w:hAnsi="Times New Roman" w:cs="Times New Roman"/>
          <w:sz w:val="24"/>
          <w:szCs w:val="24"/>
        </w:rPr>
        <w:t>);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спортивной инфраструктуры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48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548,2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>Строительство, реконструкция и модернизация спортивных объектов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866483">
        <w:rPr>
          <w:rFonts w:ascii="Times New Roman" w:hAnsi="Times New Roman" w:cs="Times New Roman"/>
          <w:sz w:val="24"/>
          <w:szCs w:val="24"/>
        </w:rPr>
        <w:t xml:space="preserve"> </w:t>
      </w:r>
      <w:r w:rsidR="00866483" w:rsidRPr="00975245">
        <w:rPr>
          <w:rFonts w:ascii="Times New Roman" w:hAnsi="Times New Roman" w:cs="Times New Roman"/>
          <w:sz w:val="24"/>
          <w:szCs w:val="28"/>
        </w:rPr>
        <w:t xml:space="preserve">(бюджетные ассигнования перемещены с основного мероприятия </w:t>
      </w:r>
      <w:r w:rsidR="00FF06C7">
        <w:rPr>
          <w:rFonts w:ascii="Times New Roman" w:hAnsi="Times New Roman" w:cs="Times New Roman"/>
          <w:sz w:val="24"/>
          <w:szCs w:val="28"/>
        </w:rPr>
        <w:t>«</w:t>
      </w:r>
      <w:r w:rsidR="00866483" w:rsidRPr="00975245">
        <w:rPr>
          <w:rFonts w:ascii="Times New Roman" w:hAnsi="Times New Roman" w:cs="Times New Roman"/>
          <w:sz w:val="24"/>
          <w:szCs w:val="24"/>
        </w:rPr>
        <w:t xml:space="preserve">Проведение капитального и текущего ремонта, реализация мероприятий по </w:t>
      </w:r>
      <w:proofErr w:type="spellStart"/>
      <w:r w:rsidR="00866483" w:rsidRPr="00975245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866483" w:rsidRPr="00975245">
        <w:rPr>
          <w:rFonts w:ascii="Times New Roman" w:hAnsi="Times New Roman" w:cs="Times New Roman"/>
          <w:sz w:val="24"/>
          <w:szCs w:val="24"/>
        </w:rPr>
        <w:t xml:space="preserve"> спортивных сооружений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866483" w:rsidRPr="00975245">
        <w:rPr>
          <w:rFonts w:ascii="Times New Roman" w:hAnsi="Times New Roman" w:cs="Times New Roman"/>
          <w:sz w:val="24"/>
          <w:szCs w:val="24"/>
        </w:rPr>
        <w:t>)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3358F">
        <w:rPr>
          <w:rFonts w:ascii="Times New Roman" w:hAnsi="Times New Roman" w:cs="Times New Roman"/>
          <w:sz w:val="24"/>
          <w:szCs w:val="24"/>
        </w:rPr>
        <w:t>:</w:t>
      </w:r>
    </w:p>
    <w:p w:rsidR="00DA0DE7" w:rsidRPr="00975245" w:rsidRDefault="0097524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75245">
        <w:rPr>
          <w:rFonts w:ascii="Times New Roman" w:hAnsi="Times New Roman" w:cs="Times New Roman"/>
          <w:sz w:val="24"/>
          <w:szCs w:val="24"/>
        </w:rPr>
        <w:t>необходимостью направления бюджетных ассигновани</w:t>
      </w:r>
      <w:r w:rsidR="003102B0">
        <w:rPr>
          <w:rFonts w:ascii="Times New Roman" w:hAnsi="Times New Roman" w:cs="Times New Roman"/>
          <w:sz w:val="24"/>
          <w:szCs w:val="24"/>
        </w:rPr>
        <w:t>й</w:t>
      </w:r>
      <w:r w:rsidRPr="00975245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D3084">
        <w:rPr>
          <w:rFonts w:ascii="Times New Roman" w:hAnsi="Times New Roman" w:cs="Times New Roman"/>
          <w:sz w:val="24"/>
          <w:szCs w:val="24"/>
        </w:rPr>
        <w:t xml:space="preserve"> </w:t>
      </w:r>
      <w:r w:rsidRPr="00975245">
        <w:rPr>
          <w:rFonts w:ascii="Times New Roman" w:hAnsi="Times New Roman" w:cs="Times New Roman"/>
          <w:sz w:val="24"/>
          <w:szCs w:val="24"/>
        </w:rPr>
        <w:t xml:space="preserve">4 798,2 тыс. рублей в связи с </w:t>
      </w:r>
      <w:r w:rsidR="00AB7F05" w:rsidRPr="00975245">
        <w:rPr>
          <w:rFonts w:ascii="Times New Roman" w:hAnsi="Times New Roman" w:cs="Times New Roman"/>
          <w:sz w:val="24"/>
          <w:szCs w:val="28"/>
        </w:rPr>
        <w:t xml:space="preserve">изменением графика производств </w:t>
      </w:r>
      <w:r w:rsidRPr="00975245">
        <w:rPr>
          <w:rFonts w:ascii="Times New Roman" w:hAnsi="Times New Roman" w:cs="Times New Roman"/>
          <w:sz w:val="24"/>
          <w:szCs w:val="28"/>
        </w:rPr>
        <w:t xml:space="preserve">и переносом </w:t>
      </w:r>
      <w:r w:rsidR="00AB7F05" w:rsidRPr="00975245">
        <w:rPr>
          <w:rFonts w:ascii="Times New Roman" w:hAnsi="Times New Roman" w:cs="Times New Roman"/>
          <w:sz w:val="24"/>
          <w:szCs w:val="28"/>
        </w:rPr>
        <w:t>срок</w:t>
      </w:r>
      <w:r w:rsidRPr="00975245">
        <w:rPr>
          <w:rFonts w:ascii="Times New Roman" w:hAnsi="Times New Roman" w:cs="Times New Roman"/>
          <w:sz w:val="24"/>
          <w:szCs w:val="28"/>
        </w:rPr>
        <w:t>а</w:t>
      </w:r>
      <w:r w:rsidR="00AB7F05" w:rsidRPr="00975245">
        <w:rPr>
          <w:rFonts w:ascii="Times New Roman" w:hAnsi="Times New Roman" w:cs="Times New Roman"/>
          <w:sz w:val="24"/>
          <w:szCs w:val="28"/>
        </w:rPr>
        <w:t xml:space="preserve"> завершения работ по контракту</w:t>
      </w:r>
      <w:r w:rsidR="00A42229">
        <w:rPr>
          <w:rFonts w:ascii="Times New Roman" w:hAnsi="Times New Roman" w:cs="Times New Roman"/>
          <w:sz w:val="24"/>
          <w:szCs w:val="28"/>
        </w:rPr>
        <w:t xml:space="preserve"> </w:t>
      </w:r>
      <w:r w:rsidR="00AB7F05" w:rsidRPr="00975245">
        <w:rPr>
          <w:rFonts w:ascii="Times New Roman" w:hAnsi="Times New Roman" w:cs="Times New Roman"/>
          <w:sz w:val="24"/>
          <w:szCs w:val="28"/>
        </w:rPr>
        <w:t>с 2015 года на 2 квартал 2016 года</w:t>
      </w:r>
      <w:r w:rsidR="00AB7F05" w:rsidRPr="00975245">
        <w:rPr>
          <w:rFonts w:ascii="Times New Roman" w:hAnsi="Times New Roman" w:cs="Times New Roman"/>
          <w:sz w:val="24"/>
          <w:szCs w:val="24"/>
        </w:rPr>
        <w:t xml:space="preserve"> </w:t>
      </w:r>
      <w:r w:rsidRPr="00975245">
        <w:rPr>
          <w:rFonts w:ascii="Times New Roman" w:hAnsi="Times New Roman" w:cs="Times New Roman"/>
          <w:sz w:val="24"/>
          <w:szCs w:val="24"/>
        </w:rPr>
        <w:t xml:space="preserve">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8"/>
        </w:rPr>
        <w:t>«</w:t>
      </w:r>
      <w:r w:rsidRPr="00975245">
        <w:rPr>
          <w:rFonts w:ascii="Times New Roman" w:hAnsi="Times New Roman" w:cs="Times New Roman"/>
          <w:sz w:val="24"/>
          <w:szCs w:val="28"/>
        </w:rPr>
        <w:t>Плавательный бассейн в г. Кандалакша</w:t>
      </w:r>
      <w:r w:rsidR="00FF06C7">
        <w:rPr>
          <w:rFonts w:ascii="Times New Roman" w:hAnsi="Times New Roman" w:cs="Times New Roman"/>
          <w:sz w:val="24"/>
          <w:szCs w:val="28"/>
        </w:rPr>
        <w:t>»</w:t>
      </w:r>
      <w:r w:rsidR="00DA0DE7" w:rsidRPr="00975245">
        <w:rPr>
          <w:rFonts w:ascii="Times New Roman" w:hAnsi="Times New Roman" w:cs="Times New Roman"/>
          <w:sz w:val="24"/>
          <w:szCs w:val="28"/>
        </w:rPr>
        <w:t>;</w:t>
      </w:r>
    </w:p>
    <w:p w:rsidR="00DA0DE7" w:rsidRPr="00975245" w:rsidRDefault="0097524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245">
        <w:rPr>
          <w:rFonts w:ascii="Times New Roman" w:hAnsi="Times New Roman" w:cs="Times New Roman"/>
          <w:sz w:val="24"/>
          <w:szCs w:val="24"/>
        </w:rPr>
        <w:t>планируемой привязкой к типовому проекту,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5245">
        <w:rPr>
          <w:rFonts w:ascii="Times New Roman" w:hAnsi="Times New Roman" w:cs="Times New Roman"/>
          <w:sz w:val="24"/>
          <w:szCs w:val="24"/>
        </w:rPr>
        <w:t>рекомендаций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975245">
        <w:rPr>
          <w:rFonts w:ascii="Times New Roman" w:hAnsi="Times New Roman" w:cs="Times New Roman"/>
          <w:sz w:val="24"/>
          <w:szCs w:val="24"/>
        </w:rPr>
        <w:t>спорт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75245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975245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едерации,</w:t>
      </w:r>
      <w:r w:rsidRPr="00975245">
        <w:rPr>
          <w:rFonts w:ascii="Times New Roman" w:hAnsi="Times New Roman" w:cs="Times New Roman"/>
          <w:sz w:val="24"/>
          <w:szCs w:val="28"/>
        </w:rPr>
        <w:t xml:space="preserve"> </w:t>
      </w:r>
      <w:r w:rsidRPr="00975245">
        <w:rPr>
          <w:rFonts w:ascii="Times New Roman" w:hAnsi="Times New Roman" w:cs="Times New Roman"/>
          <w:sz w:val="24"/>
          <w:szCs w:val="24"/>
        </w:rPr>
        <w:t>объект</w:t>
      </w:r>
      <w:r w:rsidR="003102B0">
        <w:rPr>
          <w:rFonts w:ascii="Times New Roman" w:hAnsi="Times New Roman" w:cs="Times New Roman"/>
          <w:sz w:val="24"/>
          <w:szCs w:val="24"/>
        </w:rPr>
        <w:t>а</w:t>
      </w:r>
      <w:r w:rsidRPr="00975245">
        <w:rPr>
          <w:rFonts w:ascii="Times New Roman" w:hAnsi="Times New Roman" w:cs="Times New Roman"/>
          <w:sz w:val="24"/>
          <w:szCs w:val="24"/>
        </w:rPr>
        <w:t xml:space="preserve">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75245">
        <w:rPr>
          <w:rFonts w:ascii="Times New Roman" w:hAnsi="Times New Roman" w:cs="Times New Roman"/>
          <w:sz w:val="24"/>
          <w:szCs w:val="24"/>
        </w:rPr>
        <w:t>Межшкольный стадион в г. Мурманске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A0DE7" w:rsidRPr="00975245">
        <w:rPr>
          <w:rFonts w:ascii="Times New Roman" w:hAnsi="Times New Roman" w:cs="Times New Roman"/>
          <w:sz w:val="24"/>
          <w:szCs w:val="28"/>
        </w:rPr>
        <w:t>2 500,0 тыс. рублей</w:t>
      </w:r>
      <w:r w:rsidR="00DA0DE7" w:rsidRPr="00975245">
        <w:rPr>
          <w:rFonts w:ascii="Times New Roman" w:hAnsi="Times New Roman" w:cs="Times New Roman"/>
          <w:sz w:val="24"/>
          <w:szCs w:val="24"/>
        </w:rPr>
        <w:t>;</w:t>
      </w:r>
    </w:p>
    <w:p w:rsidR="00DA0DE7" w:rsidRDefault="0097524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245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муниципальным образованием конкурсных процедур</w:t>
      </w:r>
      <w:r w:rsidR="003102B0">
        <w:rPr>
          <w:rFonts w:ascii="Times New Roman" w:hAnsi="Times New Roman" w:cs="Times New Roman"/>
          <w:sz w:val="24"/>
          <w:szCs w:val="24"/>
        </w:rPr>
        <w:t>,</w:t>
      </w:r>
      <w:r w:rsidRPr="00975245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A0DE7" w:rsidRPr="00975245">
        <w:rPr>
          <w:rFonts w:ascii="Times New Roman" w:hAnsi="Times New Roman" w:cs="Times New Roman"/>
          <w:sz w:val="24"/>
          <w:szCs w:val="24"/>
        </w:rPr>
        <w:t>(-) 2 000,0 тыс. рублей по объекту капитального строительства Физкультурно-оздоровительный комплекс в г. Полярные Зори</w:t>
      </w:r>
      <w:proofErr w:type="gramStart"/>
      <w:r w:rsidR="00866483">
        <w:rPr>
          <w:rFonts w:ascii="Times New Roman" w:hAnsi="Times New Roman" w:cs="Times New Roman"/>
          <w:sz w:val="24"/>
          <w:szCs w:val="24"/>
        </w:rPr>
        <w:t>;</w:t>
      </w:r>
      <w:r w:rsidR="00DA0DE7" w:rsidRPr="0097524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D7C5C" w:rsidRPr="00AA42E3" w:rsidRDefault="00FD7C5C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hAnsi="Times New Roman" w:cs="Times New Roman"/>
          <w:sz w:val="24"/>
          <w:szCs w:val="24"/>
        </w:rPr>
        <w:t xml:space="preserve">уменьшением бюджетных </w:t>
      </w:r>
      <w:r w:rsidRPr="00AA42E3">
        <w:rPr>
          <w:rFonts w:ascii="Times New Roman" w:hAnsi="Times New Roman" w:cs="Times New Roman"/>
          <w:sz w:val="24"/>
          <w:szCs w:val="24"/>
        </w:rPr>
        <w:t>ассигнований на мероприятия по приобретению спортивных площадок для комплекса ГТО в размере (-) 750,0 тыс. рублей (п.</w:t>
      </w:r>
      <w:r w:rsidR="00770A48">
        <w:rPr>
          <w:rFonts w:ascii="Times New Roman" w:hAnsi="Times New Roman" w:cs="Times New Roman"/>
          <w:sz w:val="24"/>
          <w:szCs w:val="24"/>
        </w:rPr>
        <w:t xml:space="preserve"> </w:t>
      </w:r>
      <w:r w:rsidRPr="00AA42E3">
        <w:rPr>
          <w:rFonts w:ascii="Times New Roman" w:hAnsi="Times New Roman" w:cs="Times New Roman"/>
          <w:sz w:val="24"/>
          <w:szCs w:val="24"/>
        </w:rPr>
        <w:t>Умба) в связи с непринятием к зачету работ по приобретению и установке спортплощадки в 2014 году;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2E3">
        <w:rPr>
          <w:rFonts w:ascii="Times New Roman" w:hAnsi="Times New Roman" w:cs="Times New Roman"/>
          <w:sz w:val="24"/>
          <w:szCs w:val="24"/>
        </w:rPr>
        <w:t>5 757,5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AA42E3">
        <w:rPr>
          <w:rFonts w:ascii="Times New Roman" w:hAnsi="Times New Roman" w:cs="Times New Roman"/>
          <w:sz w:val="24"/>
          <w:szCs w:val="24"/>
        </w:rPr>
        <w:t>тыс. рублей - увеличение</w:t>
      </w:r>
      <w:r w:rsidRPr="0020448D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 xml:space="preserve">Проведение капитального и текущего ремонта, реализация мероприятий по </w:t>
      </w:r>
      <w:proofErr w:type="spellStart"/>
      <w:r w:rsidRPr="0020448D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20448D">
        <w:rPr>
          <w:rFonts w:ascii="Times New Roman" w:hAnsi="Times New Roman" w:cs="Times New Roman"/>
          <w:sz w:val="24"/>
          <w:szCs w:val="24"/>
        </w:rPr>
        <w:t xml:space="preserve"> спортивных сооружений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E75BE">
        <w:rPr>
          <w:rFonts w:ascii="Times New Roman" w:hAnsi="Times New Roman" w:cs="Times New Roman"/>
          <w:sz w:val="24"/>
          <w:szCs w:val="24"/>
        </w:rPr>
        <w:t>:</w:t>
      </w:r>
    </w:p>
    <w:p w:rsidR="008E75BE" w:rsidRDefault="008E75B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поступлением целевых средств</w:t>
      </w:r>
      <w:r w:rsidRPr="00063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бюджета </w:t>
      </w:r>
      <w:r w:rsidRPr="00063922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закупке комплектов искусственных покрытий футбольных полей для спортивных детско-юношеских школ в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распоряжением Правительства Российской Федерации от 05.04.2016 № 584-р в размере </w:t>
      </w:r>
      <w:r w:rsidRPr="00063922">
        <w:rPr>
          <w:rFonts w:ascii="Times New Roman" w:hAnsi="Times New Roman" w:cs="Times New Roman"/>
          <w:sz w:val="24"/>
          <w:szCs w:val="24"/>
        </w:rPr>
        <w:t xml:space="preserve">11 357,5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A0DE7" w:rsidRDefault="0086648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0A48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r w:rsidR="00770A48" w:rsidRPr="00770A48">
        <w:rPr>
          <w:rFonts w:ascii="Times New Roman" w:hAnsi="Times New Roman" w:cs="Times New Roman"/>
          <w:sz w:val="24"/>
          <w:szCs w:val="24"/>
        </w:rPr>
        <w:t xml:space="preserve">перераспределения средств областного бюджета в рамках реализации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770A48" w:rsidRPr="00770A48">
        <w:rPr>
          <w:rFonts w:ascii="Times New Roman" w:hAnsi="Times New Roman" w:cs="Times New Roman"/>
          <w:sz w:val="24"/>
          <w:szCs w:val="24"/>
        </w:rPr>
        <w:t xml:space="preserve">Межшкольный стадион в г. Мурманске, ГАОУМО ДОД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770A48" w:rsidRPr="00770A48">
        <w:rPr>
          <w:rFonts w:ascii="Times New Roman" w:hAnsi="Times New Roman" w:cs="Times New Roman"/>
          <w:sz w:val="24"/>
          <w:szCs w:val="24"/>
        </w:rPr>
        <w:t>Лапландия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770A48" w:rsidRPr="00770A48">
        <w:rPr>
          <w:rFonts w:ascii="Times New Roman" w:hAnsi="Times New Roman" w:cs="Times New Roman"/>
          <w:sz w:val="24"/>
          <w:szCs w:val="24"/>
        </w:rPr>
        <w:t xml:space="preserve"> в размере (-) 5 000,0 тыс. рублей</w:t>
      </w:r>
      <w:r w:rsidR="00DA0DE7" w:rsidRPr="00770A48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на основное мероприятие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DA0DE7" w:rsidRPr="00770A48">
        <w:rPr>
          <w:rFonts w:ascii="Times New Roman" w:hAnsi="Times New Roman" w:cs="Times New Roman"/>
          <w:sz w:val="24"/>
          <w:szCs w:val="24"/>
        </w:rPr>
        <w:t>Строительство, реконструкция и модернизация спортивных объектов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3102B0">
        <w:rPr>
          <w:rFonts w:ascii="Times New Roman" w:hAnsi="Times New Roman" w:cs="Times New Roman"/>
          <w:sz w:val="24"/>
          <w:szCs w:val="24"/>
        </w:rPr>
        <w:t>);</w:t>
      </w:r>
    </w:p>
    <w:p w:rsidR="008E75BE" w:rsidRPr="00063922" w:rsidRDefault="008E75B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hAnsi="Times New Roman" w:cs="Times New Roman"/>
          <w:sz w:val="24"/>
          <w:szCs w:val="24"/>
        </w:rPr>
        <w:lastRenderedPageBreak/>
        <w:t xml:space="preserve">уменьшением бюджетных ассигнований на возмещение затрат ГОУП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63922">
        <w:rPr>
          <w:rFonts w:ascii="Times New Roman" w:hAnsi="Times New Roman" w:cs="Times New Roman"/>
          <w:sz w:val="24"/>
          <w:szCs w:val="24"/>
        </w:rPr>
        <w:t>Учебно-спортивный цент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063922">
        <w:rPr>
          <w:rFonts w:ascii="Times New Roman" w:hAnsi="Times New Roman" w:cs="Times New Roman"/>
          <w:sz w:val="24"/>
          <w:szCs w:val="24"/>
        </w:rPr>
        <w:t xml:space="preserve"> по ремонту спортсооружений в размере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600,0 </w:t>
      </w:r>
      <w:r w:rsidRPr="00063922">
        <w:rPr>
          <w:rFonts w:ascii="Times New Roman" w:hAnsi="Times New Roman" w:cs="Times New Roman"/>
          <w:sz w:val="24"/>
          <w:szCs w:val="24"/>
        </w:rPr>
        <w:t>тыс. рублей в связи с уточнением перечня проводимых работ по рем</w:t>
      </w:r>
      <w:r>
        <w:rPr>
          <w:rFonts w:ascii="Times New Roman" w:hAnsi="Times New Roman" w:cs="Times New Roman"/>
          <w:sz w:val="24"/>
          <w:szCs w:val="24"/>
        </w:rPr>
        <w:t>онту государственного имущества.</w:t>
      </w:r>
    </w:p>
    <w:p w:rsidR="0062728E" w:rsidRPr="0062728E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Развитие культуры и сохранение культурного наследия региона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уменьшен на</w:t>
      </w:r>
      <w:r w:rsidR="00043988">
        <w:rPr>
          <w:sz w:val="24"/>
          <w:szCs w:val="28"/>
        </w:rPr>
        <w:t xml:space="preserve">               </w:t>
      </w:r>
      <w:r w:rsidRPr="008D67A5">
        <w:rPr>
          <w:sz w:val="24"/>
          <w:szCs w:val="28"/>
        </w:rPr>
        <w:t xml:space="preserve">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="00F527A1">
        <w:rPr>
          <w:sz w:val="24"/>
          <w:szCs w:val="28"/>
        </w:rPr>
        <w:t>29</w:t>
      </w:r>
      <w:r>
        <w:rPr>
          <w:sz w:val="24"/>
          <w:szCs w:val="28"/>
        </w:rPr>
        <w:t> </w:t>
      </w:r>
      <w:r w:rsidRPr="008D67A5">
        <w:rPr>
          <w:sz w:val="24"/>
          <w:szCs w:val="28"/>
        </w:rPr>
        <w:t>199,1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 w:rsidR="006C7128"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 w:rsidR="006C7128"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3,</w:t>
      </w:r>
      <w:r w:rsidR="00F527A1">
        <w:rPr>
          <w:sz w:val="24"/>
          <w:szCs w:val="28"/>
        </w:rPr>
        <w:t>2</w:t>
      </w:r>
      <w:r w:rsidRPr="008D67A5">
        <w:rPr>
          <w:sz w:val="24"/>
          <w:szCs w:val="28"/>
        </w:rPr>
        <w:t xml:space="preserve"> %, и составил 8</w:t>
      </w:r>
      <w:r w:rsidR="00F527A1">
        <w:rPr>
          <w:sz w:val="24"/>
          <w:szCs w:val="28"/>
        </w:rPr>
        <w:t>93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321,1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27A1" w:rsidRPr="006F2DF8" w:rsidTr="00EB280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6F2DF8" w:rsidRDefault="00F527A1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Наследие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334 093,7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-13 323,4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-4,0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320 770,3 </w:t>
            </w:r>
          </w:p>
        </w:tc>
      </w:tr>
      <w:tr w:rsidR="00F527A1" w:rsidRPr="006F2DF8" w:rsidTr="00EB280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6F2DF8" w:rsidRDefault="00F527A1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556 477,9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-16 075,7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-2,9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540 402,2 </w:t>
            </w:r>
          </w:p>
        </w:tc>
      </w:tr>
      <w:tr w:rsidR="00F527A1" w:rsidRPr="006F2DF8" w:rsidTr="00EB280B">
        <w:trPr>
          <w:trHeight w:val="326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6F2DF8" w:rsidRDefault="00F527A1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31 948,6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0,6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32 148,6 </w:t>
            </w:r>
          </w:p>
        </w:tc>
      </w:tr>
      <w:tr w:rsidR="00F527A1" w:rsidRPr="006F2DF8" w:rsidTr="00EB280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6F2DF8" w:rsidRDefault="00F527A1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922 520,2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-29 199,1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-3,2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893 321,1 </w:t>
            </w:r>
          </w:p>
        </w:tc>
      </w:tr>
      <w:tr w:rsidR="00F527A1" w:rsidRPr="006F2DF8" w:rsidTr="00EB280B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6F2DF8" w:rsidRDefault="00F527A1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1 248,3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224,7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7A1" w:rsidRPr="00F527A1" w:rsidRDefault="00F527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27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1 473,0 </w:t>
            </w:r>
          </w:p>
        </w:tc>
      </w:tr>
    </w:tbl>
    <w:p w:rsidR="008D67A5" w:rsidRDefault="008D67A5" w:rsidP="006C7128">
      <w:pPr>
        <w:pStyle w:val="a7"/>
        <w:ind w:firstLine="709"/>
        <w:jc w:val="right"/>
        <w:rPr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Наследие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044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0448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798,1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>Развитие библиотечного дела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565B9">
        <w:rPr>
          <w:rFonts w:ascii="Times New Roman" w:hAnsi="Times New Roman" w:cs="Times New Roman"/>
          <w:sz w:val="24"/>
          <w:szCs w:val="24"/>
        </w:rPr>
        <w:t>:</w:t>
      </w:r>
    </w:p>
    <w:p w:rsidR="008F3B14" w:rsidRDefault="003565B9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распределением субсидии из федерального бюджета в соответствии с распоряжением Правительства Российской Федерации от 02.04.2016 № 567-р на </w:t>
      </w:r>
      <w:proofErr w:type="spellStart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софинансирование</w:t>
      </w:r>
      <w:proofErr w:type="spellEnd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расходных обязательств субъектов Российской Федерации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размере 24,7 тыс. рублей</w:t>
      </w:r>
      <w:r w:rsidR="00A516D5" w:rsidRPr="00A516D5">
        <w:rPr>
          <w:rFonts w:ascii="Times New Roman" w:hAnsi="Times New Roman"/>
          <w:sz w:val="24"/>
          <w:szCs w:val="24"/>
        </w:rPr>
        <w:t xml:space="preserve"> </w:t>
      </w:r>
      <w:r w:rsidR="00A516D5">
        <w:rPr>
          <w:rFonts w:ascii="Times New Roman" w:hAnsi="Times New Roman"/>
          <w:sz w:val="24"/>
          <w:szCs w:val="24"/>
        </w:rPr>
        <w:t>в рамах государственной программы Российской Федерации «Доступная среда»</w:t>
      </w:r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  <w:proofErr w:type="gramEnd"/>
    </w:p>
    <w:p w:rsidR="009F5FBB" w:rsidRPr="0020448D" w:rsidRDefault="009F5FBB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3B14">
        <w:rPr>
          <w:rFonts w:ascii="Times New Roman" w:hAnsi="Times New Roman" w:cs="Times New Roman"/>
          <w:sz w:val="24"/>
          <w:szCs w:val="24"/>
        </w:rPr>
        <w:t>уточнением субсидии на финансовое обеспечение выполнения государственного задания,</w:t>
      </w:r>
      <w:r w:rsidRPr="008F3B14">
        <w:rPr>
          <w:rFonts w:ascii="Times New Roman" w:hAnsi="Times New Roman"/>
          <w:sz w:val="24"/>
          <w:szCs w:val="24"/>
        </w:rPr>
        <w:t xml:space="preserve">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3102B0">
        <w:rPr>
          <w:rFonts w:ascii="Times New Roman" w:hAnsi="Times New Roman"/>
          <w:sz w:val="24"/>
          <w:szCs w:val="24"/>
        </w:rPr>
        <w:t>,</w:t>
      </w:r>
      <w:r w:rsidRPr="008F3B14">
        <w:rPr>
          <w:rFonts w:ascii="Times New Roman" w:hAnsi="Times New Roman"/>
          <w:sz w:val="24"/>
          <w:szCs w:val="24"/>
        </w:rPr>
        <w:t xml:space="preserve"> </w:t>
      </w:r>
      <w:r w:rsidR="008F3B14">
        <w:rPr>
          <w:rFonts w:ascii="Times New Roman" w:hAnsi="Times New Roman"/>
          <w:sz w:val="24"/>
          <w:szCs w:val="24"/>
        </w:rPr>
        <w:t>в размере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 w:rsidR="007E33E5">
        <w:rPr>
          <w:rFonts w:ascii="Times New Roman" w:hAnsi="Times New Roman"/>
          <w:sz w:val="24"/>
          <w:szCs w:val="24"/>
        </w:rPr>
        <w:t xml:space="preserve">(-) </w:t>
      </w:r>
      <w:r w:rsidR="008F3B14">
        <w:rPr>
          <w:rFonts w:ascii="Times New Roman" w:hAnsi="Times New Roman"/>
          <w:sz w:val="24"/>
          <w:szCs w:val="24"/>
        </w:rPr>
        <w:t>12 822,8 тыс. рублей;</w:t>
      </w:r>
      <w:proofErr w:type="gramEnd"/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48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607,4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ремонт и реконструкция библиотек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F3B14">
        <w:rPr>
          <w:rFonts w:ascii="Times New Roman" w:hAnsi="Times New Roman" w:cs="Times New Roman"/>
          <w:sz w:val="24"/>
          <w:szCs w:val="24"/>
        </w:rPr>
        <w:t>:</w:t>
      </w:r>
    </w:p>
    <w:p w:rsidR="000C7807" w:rsidRPr="000C7807" w:rsidRDefault="000C780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807">
        <w:rPr>
          <w:rFonts w:ascii="Times New Roman" w:hAnsi="Times New Roman" w:cs="Times New Roman"/>
          <w:sz w:val="24"/>
          <w:szCs w:val="24"/>
        </w:rPr>
        <w:t xml:space="preserve">необходимостью окончательной оплаты контракта по разработке проектной документации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C7807">
        <w:rPr>
          <w:rFonts w:ascii="Times New Roman" w:hAnsi="Times New Roman" w:cs="Times New Roman"/>
          <w:sz w:val="24"/>
          <w:szCs w:val="24"/>
        </w:rPr>
        <w:t xml:space="preserve">Реконструкция здания государственного областного бюджетного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C7807">
        <w:rPr>
          <w:rFonts w:ascii="Times New Roman" w:hAnsi="Times New Roman" w:cs="Times New Roman"/>
          <w:sz w:val="24"/>
          <w:szCs w:val="24"/>
        </w:rPr>
        <w:t>Мурманская государственная областная универсальная научная б</w:t>
      </w:r>
      <w:r>
        <w:rPr>
          <w:rFonts w:ascii="Times New Roman" w:hAnsi="Times New Roman" w:cs="Times New Roman"/>
          <w:sz w:val="24"/>
          <w:szCs w:val="24"/>
        </w:rPr>
        <w:t>иблиотека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г. Мурманск, ул. С. </w:t>
      </w:r>
      <w:r w:rsidRPr="000C7807">
        <w:rPr>
          <w:rFonts w:ascii="Times New Roman" w:hAnsi="Times New Roman" w:cs="Times New Roman"/>
          <w:sz w:val="24"/>
          <w:szCs w:val="24"/>
        </w:rPr>
        <w:t>Перовской, д. 21-а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0C7807">
        <w:rPr>
          <w:rFonts w:ascii="Times New Roman" w:hAnsi="Times New Roman" w:cs="Times New Roman"/>
          <w:sz w:val="24"/>
          <w:szCs w:val="24"/>
        </w:rPr>
        <w:t xml:space="preserve"> в размере 4 712,4 тыс. рублей (бюджетные ассигнования перемещены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0C7807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C7807">
        <w:rPr>
          <w:rFonts w:ascii="Times New Roman" w:hAnsi="Times New Roman" w:cs="Times New Roman"/>
          <w:sz w:val="24"/>
          <w:szCs w:val="24"/>
        </w:rPr>
        <w:t>Искусство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>
        <w:rPr>
          <w:rFonts w:ascii="Times New Roman" w:hAnsi="Times New Roman" w:cs="Times New Roman"/>
          <w:sz w:val="24"/>
          <w:szCs w:val="24"/>
        </w:rPr>
        <w:t>)</w:t>
      </w:r>
      <w:r w:rsidRPr="000C7807">
        <w:rPr>
          <w:rFonts w:ascii="Times New Roman" w:hAnsi="Times New Roman" w:cs="Times New Roman"/>
          <w:sz w:val="24"/>
          <w:szCs w:val="24"/>
        </w:rPr>
        <w:t>;</w:t>
      </w:r>
    </w:p>
    <w:p w:rsidR="00AD7585" w:rsidRDefault="00AD7585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B14">
        <w:rPr>
          <w:rFonts w:ascii="Times New Roman" w:hAnsi="Times New Roman" w:cs="Times New Roman"/>
          <w:sz w:val="24"/>
          <w:szCs w:val="24"/>
        </w:rPr>
        <w:t>уменьшением объема субсидии</w:t>
      </w:r>
      <w:r w:rsidRPr="00B73D12">
        <w:rPr>
          <w:rFonts w:ascii="Times New Roman" w:hAnsi="Times New Roman" w:cs="Times New Roman"/>
          <w:sz w:val="24"/>
          <w:szCs w:val="24"/>
        </w:rPr>
        <w:t xml:space="preserve"> </w:t>
      </w:r>
      <w:r w:rsidRPr="008F3B14">
        <w:rPr>
          <w:rFonts w:ascii="Times New Roman" w:hAnsi="Times New Roman" w:cs="Times New Roman"/>
          <w:sz w:val="24"/>
          <w:szCs w:val="24"/>
        </w:rPr>
        <w:t>на проведение ремонтных работ в библиотеках</w:t>
      </w:r>
      <w:r>
        <w:rPr>
          <w:rFonts w:ascii="Times New Roman" w:hAnsi="Times New Roman" w:cs="Times New Roman"/>
          <w:sz w:val="24"/>
          <w:szCs w:val="24"/>
        </w:rPr>
        <w:t xml:space="preserve"> в связи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r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Pr="00AD75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размере</w:t>
      </w:r>
      <w:r w:rsidR="003102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807">
        <w:rPr>
          <w:rFonts w:ascii="Times New Roman" w:hAnsi="Times New Roman" w:cs="Times New Roman"/>
          <w:sz w:val="24"/>
          <w:szCs w:val="24"/>
        </w:rPr>
        <w:t xml:space="preserve">(-) </w:t>
      </w:r>
      <w:r w:rsidRPr="008F3B14">
        <w:rPr>
          <w:rFonts w:ascii="Times New Roman" w:hAnsi="Times New Roman" w:cs="Times New Roman"/>
          <w:sz w:val="24"/>
          <w:szCs w:val="24"/>
        </w:rPr>
        <w:t>105,0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2044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0448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992,5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>Развитие музейного дела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629D2">
        <w:rPr>
          <w:rFonts w:ascii="Times New Roman" w:hAnsi="Times New Roman" w:cs="Times New Roman"/>
          <w:sz w:val="24"/>
          <w:szCs w:val="24"/>
        </w:rPr>
        <w:t xml:space="preserve"> </w:t>
      </w:r>
      <w:r w:rsidR="002629D2" w:rsidRPr="002629D2">
        <w:rPr>
          <w:rFonts w:ascii="Times New Roman" w:hAnsi="Times New Roman" w:cs="Times New Roman"/>
          <w:sz w:val="24"/>
          <w:szCs w:val="24"/>
        </w:rPr>
        <w:t>уточнением субсидии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 индивидуальных</w:t>
      </w:r>
      <w:proofErr w:type="gramEnd"/>
      <w:r w:rsidR="002629D2" w:rsidRPr="002629D2">
        <w:rPr>
          <w:rFonts w:ascii="Times New Roman" w:hAnsi="Times New Roman" w:cs="Times New Roman"/>
          <w:sz w:val="24"/>
          <w:szCs w:val="24"/>
        </w:rPr>
        <w:t xml:space="preserve"> предпринимателей и физических лиц (среднемесячного дохода от трудовой деятельности);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4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859,8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 xml:space="preserve">тыс. рублей - увеличение бюджетных ассигнований на реализацию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ремонт и реконструкция музеев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C7807">
        <w:rPr>
          <w:rFonts w:ascii="Times New Roman" w:hAnsi="Times New Roman" w:cs="Times New Roman"/>
          <w:sz w:val="24"/>
          <w:szCs w:val="24"/>
        </w:rPr>
        <w:t>:</w:t>
      </w:r>
    </w:p>
    <w:p w:rsidR="000C7807" w:rsidRDefault="000C780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окончательной оплаты контракта по разработке проектной документации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объекту капитального строительства </w:t>
      </w:r>
      <w:r w:rsidR="00FF06C7">
        <w:rPr>
          <w:rFonts w:ascii="Times New Roman" w:hAnsi="Times New Roman"/>
          <w:sz w:val="24"/>
          <w:szCs w:val="24"/>
        </w:rPr>
        <w:t>«</w:t>
      </w:r>
      <w:r w:rsidRPr="0065562E">
        <w:rPr>
          <w:rFonts w:ascii="Times New Roman" w:hAnsi="Times New Roman"/>
          <w:sz w:val="24"/>
          <w:szCs w:val="24"/>
        </w:rPr>
        <w:t xml:space="preserve">Реконструкция здания государственного областного бюджетного учреждения культуры </w:t>
      </w:r>
      <w:r w:rsidR="00FF06C7">
        <w:rPr>
          <w:rFonts w:ascii="Times New Roman" w:hAnsi="Times New Roman"/>
          <w:sz w:val="24"/>
          <w:szCs w:val="24"/>
        </w:rPr>
        <w:t>«</w:t>
      </w:r>
      <w:r w:rsidRPr="0065562E">
        <w:rPr>
          <w:rFonts w:ascii="Times New Roman" w:hAnsi="Times New Roman"/>
          <w:sz w:val="24"/>
          <w:szCs w:val="24"/>
        </w:rPr>
        <w:t>Мурманский областной краеведческий музей</w:t>
      </w:r>
      <w:r w:rsidR="00FF06C7">
        <w:rPr>
          <w:rFonts w:ascii="Times New Roman" w:hAnsi="Times New Roman"/>
          <w:sz w:val="24"/>
          <w:szCs w:val="24"/>
        </w:rPr>
        <w:t>»</w:t>
      </w:r>
      <w:r w:rsidRPr="0065562E">
        <w:rPr>
          <w:rFonts w:ascii="Times New Roman" w:hAnsi="Times New Roman"/>
          <w:sz w:val="24"/>
          <w:szCs w:val="24"/>
        </w:rPr>
        <w:t xml:space="preserve"> в целях приспособления объекта культурного наследия для современного использования, г. Мурманск, просп. Ленина, д. 90</w:t>
      </w:r>
      <w:r w:rsidR="00FF06C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 w:cs="Times New Roman"/>
          <w:sz w:val="24"/>
          <w:szCs w:val="24"/>
        </w:rPr>
        <w:t>2 296,8 тыс. рублей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из 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24B43" w:rsidRPr="00B24B43">
        <w:rPr>
          <w:rFonts w:ascii="Times New Roman" w:hAnsi="Times New Roman" w:cs="Times New Roman"/>
          <w:sz w:val="24"/>
          <w:szCs w:val="24"/>
        </w:rPr>
        <w:t>Искусство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 w:rsidRPr="00B24B43">
        <w:rPr>
          <w:rFonts w:ascii="Times New Roman" w:hAnsi="Times New Roman" w:cs="Times New Roman"/>
          <w:sz w:val="24"/>
          <w:szCs w:val="24"/>
        </w:rPr>
        <w:t>);</w:t>
      </w:r>
    </w:p>
    <w:p w:rsidR="002629D2" w:rsidRPr="002629D2" w:rsidRDefault="002629D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29D2">
        <w:rPr>
          <w:rFonts w:ascii="Times New Roman" w:hAnsi="Times New Roman" w:cs="Times New Roman"/>
          <w:sz w:val="24"/>
          <w:szCs w:val="24"/>
        </w:rPr>
        <w:t>необходимостью увеличения бюджетных ассигнований на организацию детско-юношеского центра краеведения в Мурманской областном краеведческом музее в размере 138,0 тыс. рублей;</w:t>
      </w:r>
      <w:proofErr w:type="gramEnd"/>
    </w:p>
    <w:p w:rsidR="002E4452" w:rsidRDefault="00AA722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7226">
        <w:rPr>
          <w:rFonts w:ascii="Times New Roman" w:hAnsi="Times New Roman" w:cs="Times New Roman"/>
          <w:sz w:val="24"/>
          <w:szCs w:val="24"/>
        </w:rPr>
        <w:t>уменьшением субсидии муниципальным образованиям</w:t>
      </w:r>
      <w:r w:rsidRPr="00AA7226">
        <w:t xml:space="preserve"> </w:t>
      </w:r>
      <w:r w:rsidRPr="00AA7226">
        <w:rPr>
          <w:rFonts w:ascii="Times New Roman" w:hAnsi="Times New Roman" w:cs="Times New Roman"/>
          <w:sz w:val="24"/>
          <w:szCs w:val="24"/>
        </w:rPr>
        <w:t>на проведение ремонтных работ и укрепление материально-технической базы муниципальных учреждений культуры, искусства и образования в сфере культуры и</w:t>
      </w:r>
      <w:r w:rsidRPr="00AA7226">
        <w:t xml:space="preserve"> </w:t>
      </w:r>
      <w:r w:rsidRPr="00AA7226">
        <w:rPr>
          <w:rFonts w:ascii="Times New Roman" w:hAnsi="Times New Roman" w:cs="Times New Roman"/>
          <w:sz w:val="24"/>
          <w:szCs w:val="24"/>
        </w:rPr>
        <w:t xml:space="preserve">искусства на (-) 575,0 тыс. рублей в связи с </w:t>
      </w:r>
      <w:r w:rsidR="002E4452">
        <w:rPr>
          <w:rFonts w:ascii="Times New Roman" w:hAnsi="Times New Roman" w:cs="Times New Roman"/>
          <w:sz w:val="24"/>
          <w:szCs w:val="24"/>
        </w:rPr>
        <w:t xml:space="preserve">получением экспертного заключения о </w:t>
      </w:r>
      <w:r w:rsidR="002E4452" w:rsidRPr="006A1E34">
        <w:rPr>
          <w:rFonts w:ascii="Times New Roman" w:hAnsi="Times New Roman" w:cs="Times New Roman"/>
          <w:sz w:val="24"/>
          <w:szCs w:val="24"/>
        </w:rPr>
        <w:t>невозмо</w:t>
      </w:r>
      <w:r w:rsidR="002E4452">
        <w:rPr>
          <w:rFonts w:ascii="Times New Roman" w:hAnsi="Times New Roman" w:cs="Times New Roman"/>
          <w:sz w:val="24"/>
          <w:szCs w:val="24"/>
        </w:rPr>
        <w:t>жности</w:t>
      </w:r>
      <w:r w:rsidR="002E4452" w:rsidRPr="006A1E34">
        <w:rPr>
          <w:rFonts w:ascii="Times New Roman" w:hAnsi="Times New Roman" w:cs="Times New Roman"/>
          <w:sz w:val="24"/>
          <w:szCs w:val="24"/>
        </w:rPr>
        <w:t xml:space="preserve"> проведения в настоящее время ремонт</w:t>
      </w:r>
      <w:r w:rsidR="002E4452">
        <w:rPr>
          <w:rFonts w:ascii="Times New Roman" w:hAnsi="Times New Roman" w:cs="Times New Roman"/>
          <w:sz w:val="24"/>
          <w:szCs w:val="24"/>
        </w:rPr>
        <w:t>а</w:t>
      </w:r>
      <w:r w:rsidR="002E4452" w:rsidRPr="006A1E34">
        <w:rPr>
          <w:rFonts w:ascii="Times New Roman" w:hAnsi="Times New Roman" w:cs="Times New Roman"/>
          <w:sz w:val="24"/>
          <w:szCs w:val="24"/>
        </w:rPr>
        <w:t xml:space="preserve"> здания, являющегося объектом культурного </w:t>
      </w:r>
      <w:r w:rsidR="002E4452">
        <w:rPr>
          <w:rFonts w:ascii="Times New Roman" w:hAnsi="Times New Roman" w:cs="Times New Roman"/>
          <w:sz w:val="24"/>
          <w:szCs w:val="24"/>
        </w:rPr>
        <w:t>наследия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E4452" w:rsidRPr="006A1E34">
        <w:rPr>
          <w:rFonts w:ascii="Times New Roman" w:hAnsi="Times New Roman" w:cs="Times New Roman"/>
          <w:sz w:val="24"/>
          <w:szCs w:val="24"/>
        </w:rPr>
        <w:t>(бюджетные ассигнования перемещены на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E4452" w:rsidRPr="006A1E34">
        <w:rPr>
          <w:rFonts w:ascii="Times New Roman" w:hAnsi="Times New Roman" w:cs="Times New Roman"/>
          <w:sz w:val="24"/>
          <w:szCs w:val="24"/>
        </w:rPr>
        <w:t>организацию детско-юношеского центра краеведения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E4452">
        <w:rPr>
          <w:rFonts w:ascii="Times New Roman" w:hAnsi="Times New Roman" w:cs="Times New Roman"/>
          <w:sz w:val="24"/>
          <w:szCs w:val="24"/>
        </w:rPr>
        <w:t>и в</w:t>
      </w:r>
      <w:r w:rsidR="002E4452" w:rsidRPr="006A1E34">
        <w:rPr>
          <w:rFonts w:ascii="Times New Roman" w:hAnsi="Times New Roman" w:cs="Times New Roman"/>
          <w:sz w:val="24"/>
          <w:szCs w:val="24"/>
        </w:rPr>
        <w:t xml:space="preserve"> подпрограмму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E4452" w:rsidRPr="006A1E34">
        <w:rPr>
          <w:rFonts w:ascii="Times New Roman" w:hAnsi="Times New Roman" w:cs="Times New Roman"/>
          <w:sz w:val="24"/>
          <w:szCs w:val="24"/>
        </w:rPr>
        <w:t>Искусство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E445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Искусство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Pr="00D403E0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664,4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Развитие профессионального искусства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629D2">
        <w:rPr>
          <w:rFonts w:ascii="Times New Roman" w:hAnsi="Times New Roman" w:cs="Times New Roman"/>
          <w:sz w:val="24"/>
          <w:szCs w:val="24"/>
        </w:rPr>
        <w:t xml:space="preserve"> </w:t>
      </w:r>
      <w:r w:rsidR="002629D2" w:rsidRPr="002629D2">
        <w:rPr>
          <w:rFonts w:ascii="Times New Roman" w:hAnsi="Times New Roman" w:cs="Times New Roman"/>
          <w:sz w:val="24"/>
          <w:szCs w:val="24"/>
        </w:rPr>
        <w:t>уточнением объема субсидии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 работников в организациях, у</w:t>
      </w:r>
      <w:proofErr w:type="gramEnd"/>
      <w:r w:rsidR="002629D2" w:rsidRPr="002629D2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 физических лиц (среднемесячного дохода от трудовой деятельности);</w:t>
      </w:r>
    </w:p>
    <w:p w:rsidR="0020448D" w:rsidRDefault="005D102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48D">
        <w:rPr>
          <w:rFonts w:ascii="Times New Roman" w:hAnsi="Times New Roman" w:cs="Times New Roman"/>
          <w:sz w:val="24"/>
          <w:szCs w:val="24"/>
        </w:rPr>
        <w:t>(</w:t>
      </w:r>
      <w:r w:rsidR="0020448D" w:rsidRPr="00D403E0">
        <w:rPr>
          <w:rFonts w:ascii="Times New Roman" w:hAnsi="Times New Roman" w:cs="Times New Roman"/>
          <w:sz w:val="24"/>
          <w:szCs w:val="24"/>
        </w:rPr>
        <w:t>-</w:t>
      </w:r>
      <w:r w:rsidR="0020448D">
        <w:rPr>
          <w:rFonts w:ascii="Times New Roman" w:hAnsi="Times New Roman" w:cs="Times New Roman"/>
          <w:sz w:val="24"/>
          <w:szCs w:val="24"/>
        </w:rPr>
        <w:t xml:space="preserve">) </w:t>
      </w:r>
      <w:r w:rsidR="0020448D" w:rsidRPr="00D403E0">
        <w:rPr>
          <w:rFonts w:ascii="Times New Roman" w:hAnsi="Times New Roman" w:cs="Times New Roman"/>
          <w:sz w:val="24"/>
          <w:szCs w:val="24"/>
        </w:rPr>
        <w:t>7</w:t>
      </w:r>
      <w:r w:rsidR="0020448D">
        <w:rPr>
          <w:rFonts w:ascii="Times New Roman" w:hAnsi="Times New Roman" w:cs="Times New Roman"/>
          <w:sz w:val="24"/>
          <w:szCs w:val="24"/>
        </w:rPr>
        <w:t xml:space="preserve"> </w:t>
      </w:r>
      <w:r w:rsidR="0020448D" w:rsidRPr="00D403E0">
        <w:rPr>
          <w:rFonts w:ascii="Times New Roman" w:hAnsi="Times New Roman" w:cs="Times New Roman"/>
          <w:sz w:val="24"/>
          <w:szCs w:val="24"/>
        </w:rPr>
        <w:t>009,3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0448D"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0448D" w:rsidRPr="00D403E0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ремонт и реконструкция театрально-зрелищных организаций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0448D"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629D2">
        <w:rPr>
          <w:rFonts w:ascii="Times New Roman" w:hAnsi="Times New Roman" w:cs="Times New Roman"/>
          <w:sz w:val="24"/>
          <w:szCs w:val="24"/>
        </w:rPr>
        <w:t>:</w:t>
      </w:r>
    </w:p>
    <w:p w:rsidR="00B24B43" w:rsidRDefault="00B24B43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уменьшением бюджетных ассигнований в размере </w:t>
      </w:r>
      <w:r w:rsidRPr="00B24B43">
        <w:rPr>
          <w:rFonts w:ascii="Times New Roman" w:hAnsi="Times New Roman" w:cs="Times New Roman"/>
          <w:sz w:val="24"/>
          <w:szCs w:val="24"/>
        </w:rPr>
        <w:t>(-) 40 000,0 тыс.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B43">
        <w:rPr>
          <w:rFonts w:ascii="Times New Roman" w:hAnsi="Times New Roman" w:cs="Times New Roman"/>
          <w:sz w:val="24"/>
          <w:szCs w:val="24"/>
        </w:rPr>
        <w:t>в связи с пер</w:t>
      </w:r>
      <w:r>
        <w:rPr>
          <w:rFonts w:ascii="Times New Roman" w:hAnsi="Times New Roman" w:cs="Times New Roman"/>
          <w:sz w:val="24"/>
          <w:szCs w:val="24"/>
        </w:rPr>
        <w:t>еносом сроков выполнения работ</w:t>
      </w:r>
      <w:r w:rsidRPr="00B24B43">
        <w:rPr>
          <w:rFonts w:ascii="Times New Roman" w:hAnsi="Times New Roman" w:cs="Times New Roman"/>
          <w:sz w:val="24"/>
          <w:szCs w:val="24"/>
        </w:rPr>
        <w:t xml:space="preserve">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B24B43">
        <w:rPr>
          <w:rFonts w:ascii="Times New Roman" w:hAnsi="Times New Roman" w:cs="Times New Roman"/>
          <w:sz w:val="24"/>
          <w:szCs w:val="24"/>
        </w:rPr>
        <w:t xml:space="preserve">Реконструкция здания государственного областного автономного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B24B43">
        <w:rPr>
          <w:rFonts w:ascii="Times New Roman" w:hAnsi="Times New Roman" w:cs="Times New Roman"/>
          <w:sz w:val="24"/>
          <w:szCs w:val="24"/>
        </w:rPr>
        <w:t>Мурманский областной драматический театр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B24B43">
        <w:rPr>
          <w:rFonts w:ascii="Times New Roman" w:hAnsi="Times New Roman" w:cs="Times New Roman"/>
          <w:sz w:val="24"/>
          <w:szCs w:val="24"/>
        </w:rPr>
        <w:t xml:space="preserve"> в целях приспособления объекта культурного наследия для современного использования, г. Мурманск, просп. Ленина, д. 49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24B43">
        <w:rPr>
          <w:rFonts w:ascii="Times New Roman" w:hAnsi="Times New Roman" w:cs="Times New Roman"/>
          <w:sz w:val="24"/>
          <w:szCs w:val="24"/>
        </w:rPr>
        <w:t xml:space="preserve">бюджетные ассигнования перемещены </w:t>
      </w:r>
      <w:r>
        <w:rPr>
          <w:rFonts w:ascii="Times New Roman" w:hAnsi="Times New Roman" w:cs="Times New Roman"/>
          <w:sz w:val="24"/>
          <w:szCs w:val="24"/>
        </w:rPr>
        <w:t>в подпрограмму</w:t>
      </w:r>
      <w:r w:rsidRPr="00B24B43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Наследие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D403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009,</w:t>
      </w:r>
      <w:r>
        <w:rPr>
          <w:rFonts w:ascii="Times New Roman" w:hAnsi="Times New Roman" w:cs="Times New Roman"/>
          <w:sz w:val="24"/>
          <w:szCs w:val="24"/>
        </w:rPr>
        <w:t>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мероприятие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24B43">
        <w:rPr>
          <w:rFonts w:ascii="Times New Roman" w:hAnsi="Times New Roman" w:cs="Times New Roman"/>
          <w:sz w:val="24"/>
          <w:szCs w:val="24"/>
        </w:rPr>
        <w:t>еконструкци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24B43">
        <w:rPr>
          <w:rFonts w:ascii="Times New Roman" w:hAnsi="Times New Roman" w:cs="Times New Roman"/>
          <w:sz w:val="24"/>
          <w:szCs w:val="24"/>
        </w:rPr>
        <w:t xml:space="preserve"> здания государственного областного автономного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B24B43">
        <w:rPr>
          <w:rFonts w:ascii="Times New Roman" w:hAnsi="Times New Roman" w:cs="Times New Roman"/>
          <w:sz w:val="24"/>
          <w:szCs w:val="24"/>
        </w:rPr>
        <w:t>Мурманская областная филармония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B24B43">
        <w:rPr>
          <w:rFonts w:ascii="Times New Roman" w:hAnsi="Times New Roman" w:cs="Times New Roman"/>
          <w:sz w:val="24"/>
          <w:szCs w:val="24"/>
        </w:rPr>
        <w:t xml:space="preserve">, г. Мурманск, ул. </w:t>
      </w:r>
      <w:proofErr w:type="spellStart"/>
      <w:r w:rsidRPr="00B24B43">
        <w:rPr>
          <w:rFonts w:ascii="Times New Roman" w:hAnsi="Times New Roman" w:cs="Times New Roman"/>
          <w:sz w:val="24"/>
          <w:szCs w:val="24"/>
        </w:rPr>
        <w:t>С.Перовской</w:t>
      </w:r>
      <w:proofErr w:type="spellEnd"/>
      <w:r w:rsidRPr="00B24B43">
        <w:rPr>
          <w:rFonts w:ascii="Times New Roman" w:hAnsi="Times New Roman" w:cs="Times New Roman"/>
          <w:sz w:val="24"/>
          <w:szCs w:val="24"/>
        </w:rPr>
        <w:t>, д. 3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B24B43">
        <w:rPr>
          <w:rFonts w:ascii="Times New Roman" w:hAnsi="Times New Roman" w:cs="Times New Roman"/>
          <w:sz w:val="24"/>
          <w:szCs w:val="24"/>
        </w:rPr>
        <w:t>);</w:t>
      </w:r>
    </w:p>
    <w:p w:rsidR="00B24B43" w:rsidRPr="00B24B43" w:rsidRDefault="008D0922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увеличением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 бюджетных ассигнований в размере 32 990,8 тыс. рублей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Реконструкция здания государственного областного </w:t>
      </w:r>
      <w:r w:rsidR="00B24B43" w:rsidRPr="00B24B43">
        <w:rPr>
          <w:rFonts w:ascii="Times New Roman" w:hAnsi="Times New Roman" w:cs="Times New Roman"/>
          <w:sz w:val="24"/>
          <w:szCs w:val="24"/>
        </w:rPr>
        <w:lastRenderedPageBreak/>
        <w:t xml:space="preserve">автономного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24B43" w:rsidRPr="00B24B43">
        <w:rPr>
          <w:rFonts w:ascii="Times New Roman" w:hAnsi="Times New Roman" w:cs="Times New Roman"/>
          <w:sz w:val="24"/>
          <w:szCs w:val="24"/>
        </w:rPr>
        <w:t>Мурманская областная филармония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, г. Мурманск, ул. </w:t>
      </w:r>
      <w:proofErr w:type="spellStart"/>
      <w:r w:rsidR="00B24B43" w:rsidRPr="00B24B43">
        <w:rPr>
          <w:rFonts w:ascii="Times New Roman" w:hAnsi="Times New Roman" w:cs="Times New Roman"/>
          <w:sz w:val="24"/>
          <w:szCs w:val="24"/>
        </w:rPr>
        <w:t>С.Перовской</w:t>
      </w:r>
      <w:proofErr w:type="spellEnd"/>
      <w:r w:rsidR="00B24B43" w:rsidRPr="00B24B43">
        <w:rPr>
          <w:rFonts w:ascii="Times New Roman" w:hAnsi="Times New Roman" w:cs="Times New Roman"/>
          <w:sz w:val="24"/>
          <w:szCs w:val="24"/>
        </w:rPr>
        <w:t>, д. 3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>
        <w:rPr>
          <w:rFonts w:ascii="Times New Roman" w:hAnsi="Times New Roman" w:cs="Times New Roman"/>
          <w:sz w:val="24"/>
          <w:szCs w:val="24"/>
        </w:rPr>
        <w:t>,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 в связи с потребностью в оснащении здания необходимым оборудованием</w:t>
      </w:r>
      <w:r w:rsidR="00B24B43">
        <w:rPr>
          <w:rFonts w:ascii="Times New Roman" w:hAnsi="Times New Roman" w:cs="Times New Roman"/>
          <w:sz w:val="24"/>
          <w:szCs w:val="24"/>
        </w:rPr>
        <w:t xml:space="preserve"> (</w:t>
      </w:r>
      <w:r w:rsidR="00B24B43" w:rsidRPr="00B24B43">
        <w:rPr>
          <w:rFonts w:ascii="Times New Roman" w:hAnsi="Times New Roman" w:cs="Times New Roman"/>
          <w:sz w:val="24"/>
          <w:szCs w:val="24"/>
        </w:rPr>
        <w:t>бюджетные ассигнования перемещены</w:t>
      </w:r>
      <w:r w:rsidR="00B24B43">
        <w:rPr>
          <w:rFonts w:ascii="Times New Roman" w:hAnsi="Times New Roman" w:cs="Times New Roman"/>
          <w:sz w:val="24"/>
          <w:szCs w:val="24"/>
        </w:rPr>
        <w:t xml:space="preserve"> с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Реконструкция здания государственного областного автономного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24B43" w:rsidRPr="00B24B43">
        <w:rPr>
          <w:rFonts w:ascii="Times New Roman" w:hAnsi="Times New Roman" w:cs="Times New Roman"/>
          <w:sz w:val="24"/>
          <w:szCs w:val="24"/>
        </w:rPr>
        <w:t>Мурманский областной драматический театр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 w:rsidRPr="00B24B43">
        <w:rPr>
          <w:rFonts w:ascii="Times New Roman" w:hAnsi="Times New Roman" w:cs="Times New Roman"/>
          <w:sz w:val="24"/>
          <w:szCs w:val="24"/>
        </w:rPr>
        <w:t xml:space="preserve"> в целях приспособления объекта культурного</w:t>
      </w:r>
      <w:proofErr w:type="gramEnd"/>
      <w:r w:rsidR="00B24B43" w:rsidRPr="00B24B43">
        <w:rPr>
          <w:rFonts w:ascii="Times New Roman" w:hAnsi="Times New Roman" w:cs="Times New Roman"/>
          <w:sz w:val="24"/>
          <w:szCs w:val="24"/>
        </w:rPr>
        <w:t xml:space="preserve"> наследия для современного использования, г. Мурманск, просп. Ленина, д. 49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24B43">
        <w:rPr>
          <w:rFonts w:ascii="Times New Roman" w:hAnsi="Times New Roman" w:cs="Times New Roman"/>
          <w:sz w:val="24"/>
          <w:szCs w:val="24"/>
        </w:rPr>
        <w:t>)</w:t>
      </w:r>
      <w:r w:rsidR="00B24B43" w:rsidRPr="00B24B43">
        <w:rPr>
          <w:rFonts w:ascii="Times New Roman" w:hAnsi="Times New Roman" w:cs="Times New Roman"/>
          <w:sz w:val="24"/>
          <w:szCs w:val="24"/>
        </w:rPr>
        <w:t>;</w:t>
      </w:r>
    </w:p>
    <w:p w:rsidR="0005394E" w:rsidRPr="0005394E" w:rsidRDefault="0005394E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394E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05394E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государственного областного автономного учреждения культуры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05394E">
        <w:rPr>
          <w:rFonts w:ascii="Times New Roman" w:hAnsi="Times New Roman" w:cs="Times New Roman"/>
          <w:sz w:val="24"/>
          <w:szCs w:val="24"/>
        </w:rPr>
        <w:t>Мурманская областная филармония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05394E">
        <w:rPr>
          <w:rFonts w:ascii="Times New Roman" w:hAnsi="Times New Roman" w:cs="Times New Roman"/>
          <w:sz w:val="24"/>
          <w:szCs w:val="24"/>
        </w:rPr>
        <w:t xml:space="preserve"> к сетям электроснабжения</w:t>
      </w:r>
      <w:r w:rsidR="003102B0">
        <w:rPr>
          <w:rFonts w:ascii="Times New Roman" w:hAnsi="Times New Roman" w:cs="Times New Roman"/>
          <w:sz w:val="24"/>
          <w:szCs w:val="24"/>
        </w:rPr>
        <w:t>,</w:t>
      </w:r>
      <w:r w:rsidRPr="0005394E">
        <w:rPr>
          <w:rFonts w:ascii="Times New Roman" w:hAnsi="Times New Roman" w:cs="Times New Roman"/>
          <w:sz w:val="24"/>
          <w:szCs w:val="24"/>
        </w:rPr>
        <w:t xml:space="preserve"> в размере 0,1 тыс. рублей;</w:t>
      </w:r>
    </w:p>
    <w:p w:rsidR="0020448D" w:rsidRPr="00D403E0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403E0">
        <w:rPr>
          <w:rFonts w:ascii="Times New Roman" w:hAnsi="Times New Roman" w:cs="Times New Roman"/>
          <w:sz w:val="24"/>
          <w:szCs w:val="24"/>
        </w:rPr>
        <w:t>839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Развитие творческого потенциала и организация досуга населения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5394E" w:rsidRPr="0005394E">
        <w:t xml:space="preserve"> </w:t>
      </w:r>
      <w:r w:rsidR="0005394E" w:rsidRPr="0005394E">
        <w:rPr>
          <w:rFonts w:ascii="Times New Roman" w:hAnsi="Times New Roman" w:cs="Times New Roman"/>
          <w:sz w:val="24"/>
          <w:szCs w:val="24"/>
        </w:rPr>
        <w:t>уточнением объема субсидии на финансовое обеспечение выполнения государственного задания, связанного с применением при расчете нормативных затрат на оплату труда отдельных категорий работников бюджетной сферы, повышение оплаты труда которых предусмотрено указами Президента РФ, показателя среднемесячной начисленной заработной платы наемных</w:t>
      </w:r>
      <w:proofErr w:type="gramEnd"/>
      <w:r w:rsidR="0005394E" w:rsidRPr="0005394E">
        <w:rPr>
          <w:rFonts w:ascii="Times New Roman" w:hAnsi="Times New Roman" w:cs="Times New Roman"/>
          <w:sz w:val="24"/>
          <w:szCs w:val="24"/>
        </w:rPr>
        <w:t xml:space="preserve"> работников в организациях, у индивидуальных предпринимателей и физических лиц (среднемесячного дохода от трудовой деятельности);</w:t>
      </w:r>
    </w:p>
    <w:p w:rsidR="00070EBC" w:rsidRPr="003A48B9" w:rsidRDefault="00070EBC" w:rsidP="00070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 xml:space="preserve">4 437,0 тыс. рублей - увеличение бюджетных ассигнований на реализацию основного мероприятия «Укрепление материально-технической базы, ремонт и реконструкция культурно-досуговых учреждений Мурманской области», что обусловлено необходимостью </w:t>
      </w:r>
      <w:r w:rsidR="00A830FA" w:rsidRPr="00DD7FEE">
        <w:rPr>
          <w:rFonts w:ascii="Times New Roman" w:hAnsi="Times New Roman" w:cs="Times New Roman"/>
          <w:sz w:val="24"/>
          <w:szCs w:val="24"/>
        </w:rPr>
        <w:t>выделени</w:t>
      </w:r>
      <w:r w:rsidR="00A830FA" w:rsidRPr="00DD7FEE">
        <w:rPr>
          <w:rFonts w:ascii="Times New Roman" w:hAnsi="Times New Roman" w:cs="Times New Roman"/>
          <w:sz w:val="24"/>
          <w:szCs w:val="24"/>
        </w:rPr>
        <w:t>я</w:t>
      </w:r>
      <w:r w:rsidR="00A830FA" w:rsidRPr="00DD7FEE">
        <w:rPr>
          <w:rFonts w:ascii="Times New Roman" w:hAnsi="Times New Roman" w:cs="Times New Roman"/>
          <w:sz w:val="24"/>
          <w:szCs w:val="24"/>
        </w:rPr>
        <w:t xml:space="preserve"> дополнительных средств на ремонт муниципальных учреждений культуры</w:t>
      </w:r>
      <w:r w:rsidR="00A830FA" w:rsidRPr="00DD7FEE">
        <w:rPr>
          <w:rFonts w:ascii="Times New Roman" w:hAnsi="Times New Roman" w:cs="Times New Roman"/>
          <w:sz w:val="24"/>
          <w:szCs w:val="24"/>
        </w:rPr>
        <w:t xml:space="preserve"> и </w:t>
      </w:r>
      <w:r w:rsidRPr="00DD7FEE">
        <w:rPr>
          <w:rFonts w:ascii="Times New Roman" w:hAnsi="Times New Roman" w:cs="Times New Roman"/>
          <w:sz w:val="24"/>
          <w:szCs w:val="24"/>
        </w:rPr>
        <w:t>приобретения костюмов коллективу</w:t>
      </w:r>
      <w:r w:rsidRPr="00597E32">
        <w:rPr>
          <w:rFonts w:ascii="Times New Roman" w:hAnsi="Times New Roman" w:cs="Times New Roman"/>
          <w:sz w:val="24"/>
          <w:szCs w:val="24"/>
        </w:rPr>
        <w:t xml:space="preserve"> хора ветеранов «</w:t>
      </w:r>
      <w:proofErr w:type="spellStart"/>
      <w:r w:rsidRPr="00597E32">
        <w:rPr>
          <w:rFonts w:ascii="Times New Roman" w:hAnsi="Times New Roman" w:cs="Times New Roman"/>
          <w:sz w:val="24"/>
          <w:szCs w:val="24"/>
        </w:rPr>
        <w:t>Марьюшка</w:t>
      </w:r>
      <w:proofErr w:type="spellEnd"/>
      <w:r w:rsidRPr="00597E32">
        <w:rPr>
          <w:rFonts w:ascii="Times New Roman" w:hAnsi="Times New Roman" w:cs="Times New Roman"/>
          <w:sz w:val="24"/>
          <w:szCs w:val="24"/>
        </w:rPr>
        <w:t>» МБУ «Культурно-спортивный центр»</w:t>
      </w:r>
      <w:r w:rsidR="00A83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0FA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A830FA">
        <w:rPr>
          <w:rFonts w:ascii="Times New Roman" w:hAnsi="Times New Roman" w:cs="Times New Roman"/>
          <w:sz w:val="24"/>
          <w:szCs w:val="24"/>
        </w:rPr>
        <w:t xml:space="preserve"> Ревда.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реализации государственной программы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05394E" w:rsidRPr="00837091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03E0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и оказания государственных услуг в сфере культуры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5394E">
        <w:rPr>
          <w:rFonts w:ascii="Times New Roman" w:hAnsi="Times New Roman" w:cs="Times New Roman"/>
          <w:sz w:val="24"/>
          <w:szCs w:val="24"/>
        </w:rPr>
        <w:t xml:space="preserve"> </w:t>
      </w:r>
      <w:r w:rsidR="0005394E" w:rsidRPr="00053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распределением иных межбюджетных трансфертов, предоставляемых из федерального бюджета в соответствии с распоряжением Правит</w:t>
      </w:r>
      <w:r w:rsidR="00053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ельства РФ от 21.01.2016 № 54-р, </w:t>
      </w:r>
      <w:r w:rsidR="0005394E" w:rsidRPr="0005394E">
        <w:rPr>
          <w:rFonts w:ascii="Times New Roman" w:hAnsi="Times New Roman" w:cs="Times New Roman"/>
          <w:sz w:val="24"/>
          <w:szCs w:val="24"/>
        </w:rPr>
        <w:t>на выплату денежного поощрения лучшим муниципальным учреждениям культуры, находящимся на территориях сельских поселений, и их работникам.</w:t>
      </w:r>
      <w:proofErr w:type="gramEnd"/>
    </w:p>
    <w:p w:rsidR="0062728E" w:rsidRPr="008D67A5" w:rsidRDefault="0062728E" w:rsidP="006C7128">
      <w:pPr>
        <w:pStyle w:val="a7"/>
        <w:ind w:firstLine="709"/>
        <w:jc w:val="right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Управление развитием регионального рынка труда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по государственной программе увеличен на </w:t>
      </w:r>
      <w:r w:rsidR="001642EC">
        <w:rPr>
          <w:sz w:val="24"/>
          <w:szCs w:val="28"/>
        </w:rPr>
        <w:t>11 940,6 тыс. рублей,</w:t>
      </w:r>
      <w:r w:rsidR="00A42229">
        <w:rPr>
          <w:sz w:val="24"/>
          <w:szCs w:val="28"/>
        </w:rPr>
        <w:t xml:space="preserve"> </w:t>
      </w:r>
      <w:r w:rsidR="001642EC">
        <w:rPr>
          <w:sz w:val="24"/>
          <w:szCs w:val="28"/>
        </w:rPr>
        <w:t>или на 1,7</w:t>
      </w:r>
      <w:r w:rsidRPr="008D67A5">
        <w:rPr>
          <w:sz w:val="24"/>
          <w:szCs w:val="28"/>
        </w:rPr>
        <w:t xml:space="preserve"> %, и составил </w:t>
      </w:r>
      <w:r w:rsidR="001642EC" w:rsidRPr="001642EC">
        <w:rPr>
          <w:sz w:val="24"/>
          <w:szCs w:val="28"/>
        </w:rPr>
        <w:t xml:space="preserve">722 700,4 </w:t>
      </w:r>
      <w:r w:rsidRPr="008D67A5">
        <w:rPr>
          <w:sz w:val="24"/>
          <w:szCs w:val="28"/>
        </w:rPr>
        <w:t>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5E73D8" w:rsidRPr="005E73D8" w:rsidTr="001642EC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5E73D8" w:rsidRPr="005E73D8" w:rsidTr="001642EC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3D8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Содействие занятости населения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646 461,7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4 419,7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650 881,4 </w:t>
            </w:r>
          </w:p>
        </w:tc>
      </w:tr>
      <w:tr w:rsidR="005E73D8" w:rsidRPr="005E73D8" w:rsidTr="005E73D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содействия добровольному переселению в Мурманскую область соотечественников, проживающих за рубежом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1 082,7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2 423,8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223,9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3 506,5 </w:t>
            </w:r>
          </w:p>
        </w:tc>
      </w:tr>
      <w:tr w:rsidR="005E73D8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55 446,9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-2,9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55 444,0 </w:t>
            </w:r>
          </w:p>
        </w:tc>
      </w:tr>
      <w:tr w:rsidR="005E73D8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условий и охраны труда в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268,5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268,5 </w:t>
            </w:r>
          </w:p>
        </w:tc>
      </w:tr>
      <w:tr w:rsidR="005E73D8" w:rsidRPr="005E73D8" w:rsidTr="005E73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5.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мобильности трудовых ресурсов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7 500,0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5 100,0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68,0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12 600,0 </w:t>
            </w:r>
          </w:p>
        </w:tc>
      </w:tr>
      <w:tr w:rsidR="005E73D8" w:rsidRPr="005E73D8" w:rsidTr="005E73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Итого по государственной программе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710 759,8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11 940,6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722 700,4 </w:t>
            </w:r>
          </w:p>
        </w:tc>
      </w:tr>
      <w:tr w:rsidR="005E73D8" w:rsidRPr="005E73D8" w:rsidTr="005E73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5E73D8" w:rsidRDefault="005E73D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E73D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3102B0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102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360 524,5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3102B0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102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11 943,5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3102B0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102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3,3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3D8" w:rsidRPr="003102B0" w:rsidRDefault="005E73D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102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372 468,0 </w:t>
            </w:r>
          </w:p>
        </w:tc>
      </w:tr>
    </w:tbl>
    <w:p w:rsidR="005E73D8" w:rsidRDefault="005E73D8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Содействие занятости населения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419,7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Реализация мер активной политики занятости населения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661332">
        <w:rPr>
          <w:rFonts w:ascii="Times New Roman" w:hAnsi="Times New Roman" w:cs="Times New Roman"/>
          <w:sz w:val="24"/>
          <w:szCs w:val="24"/>
        </w:rPr>
        <w:t>:</w:t>
      </w:r>
    </w:p>
    <w:p w:rsidR="00661332" w:rsidRDefault="00661332" w:rsidP="006C71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распределением субсидии из федерального бюджета в соответствии с распоряжением Правительства Российской Федерации от 02.04.2016 № 567-р на </w:t>
      </w:r>
      <w:proofErr w:type="spellStart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>софинансирование</w:t>
      </w:r>
      <w:proofErr w:type="spellEnd"/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расходных обязательств субъектов Российской Федерации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размере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699,7</w:t>
      </w:r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тыс. рублей</w:t>
      </w:r>
      <w:r w:rsidR="00A516D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516D5">
        <w:rPr>
          <w:rFonts w:ascii="Times New Roman" w:hAnsi="Times New Roman"/>
          <w:sz w:val="24"/>
          <w:szCs w:val="24"/>
        </w:rPr>
        <w:t>в рамах государственной программы Российской Федерации «Доступная среда»</w:t>
      </w:r>
      <w:r w:rsidRPr="003565B9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  <w:proofErr w:type="gramEnd"/>
    </w:p>
    <w:p w:rsidR="00661332" w:rsidRPr="00364492" w:rsidRDefault="00661332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4492">
        <w:rPr>
          <w:rFonts w:ascii="Times New Roman" w:hAnsi="Times New Roman" w:cs="Times New Roman"/>
          <w:sz w:val="24"/>
          <w:szCs w:val="24"/>
        </w:rPr>
        <w:t>необходимостью направлен</w:t>
      </w:r>
      <w:r>
        <w:rPr>
          <w:rFonts w:ascii="Times New Roman" w:hAnsi="Times New Roman" w:cs="Times New Roman"/>
          <w:sz w:val="24"/>
          <w:szCs w:val="24"/>
        </w:rPr>
        <w:t>ия средств на новые мероприятия</w:t>
      </w:r>
      <w:r w:rsidRPr="00364492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364492">
        <w:rPr>
          <w:rFonts w:ascii="Times New Roman" w:hAnsi="Times New Roman" w:cs="Times New Roman"/>
          <w:sz w:val="24"/>
          <w:szCs w:val="24"/>
        </w:rPr>
        <w:t>Внедрение программного комплекса для гарантированного предоставления государственных услуг в области содействия занятости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364492">
        <w:rPr>
          <w:rFonts w:ascii="Times New Roman" w:hAnsi="Times New Roman" w:cs="Times New Roman"/>
          <w:sz w:val="24"/>
          <w:szCs w:val="24"/>
        </w:rPr>
        <w:t xml:space="preserve">,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364492">
        <w:rPr>
          <w:rFonts w:ascii="Times New Roman" w:hAnsi="Times New Roman" w:cs="Times New Roman"/>
          <w:sz w:val="24"/>
          <w:szCs w:val="24"/>
        </w:rPr>
        <w:t>Создание доступной среды для маломобильных групп населения в ГОБУ ЦЗН г. Мурманска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4492">
        <w:rPr>
          <w:rFonts w:ascii="Times New Roman" w:hAnsi="Times New Roman" w:cs="Times New Roman"/>
          <w:sz w:val="24"/>
          <w:szCs w:val="24"/>
        </w:rPr>
        <w:t xml:space="preserve"> а также увеличени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64492">
        <w:rPr>
          <w:rFonts w:ascii="Times New Roman" w:hAnsi="Times New Roman" w:cs="Times New Roman"/>
          <w:sz w:val="24"/>
          <w:szCs w:val="24"/>
        </w:rPr>
        <w:t xml:space="preserve"> размера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364492">
        <w:rPr>
          <w:rFonts w:ascii="Times New Roman" w:hAnsi="Times New Roman" w:cs="Times New Roman"/>
          <w:sz w:val="24"/>
          <w:szCs w:val="24"/>
        </w:rPr>
        <w:t>Субсидии на финансовое обеспечение выполнения государственного задания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связи с внесением в Ведомственный перечень </w:t>
      </w:r>
      <w:r w:rsidRPr="00F27F06">
        <w:rPr>
          <w:rFonts w:ascii="Times New Roman" w:hAnsi="Times New Roman" w:cs="Times New Roman"/>
          <w:sz w:val="24"/>
          <w:szCs w:val="24"/>
        </w:rPr>
        <w:t>услуг и работ</w:t>
      </w:r>
      <w:r w:rsidRPr="00364492">
        <w:rPr>
          <w:rFonts w:ascii="Times New Roman" w:hAnsi="Times New Roman" w:cs="Times New Roman"/>
          <w:sz w:val="24"/>
          <w:szCs w:val="24"/>
        </w:rPr>
        <w:t xml:space="preserve"> </w:t>
      </w:r>
      <w:r w:rsidRPr="00F27F06">
        <w:rPr>
          <w:rFonts w:ascii="Times New Roman" w:hAnsi="Times New Roman" w:cs="Times New Roman"/>
          <w:sz w:val="24"/>
          <w:szCs w:val="24"/>
        </w:rPr>
        <w:t xml:space="preserve">государственной услуги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F27F06">
        <w:rPr>
          <w:rFonts w:ascii="Times New Roman" w:hAnsi="Times New Roman" w:cs="Times New Roman"/>
          <w:sz w:val="24"/>
          <w:szCs w:val="24"/>
        </w:rPr>
        <w:t>Содействие работодателям в привлечении трудовых ресурсов субъектов</w:t>
      </w:r>
      <w:proofErr w:type="gramEnd"/>
      <w:r w:rsidRPr="00F27F06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141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364492">
        <w:rPr>
          <w:rFonts w:ascii="Times New Roman" w:hAnsi="Times New Roman" w:cs="Times New Roman"/>
          <w:sz w:val="24"/>
          <w:szCs w:val="24"/>
        </w:rPr>
        <w:t>3 720,0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492">
        <w:rPr>
          <w:rFonts w:ascii="Times New Roman" w:hAnsi="Times New Roman" w:cs="Times New Roman"/>
          <w:sz w:val="24"/>
          <w:szCs w:val="24"/>
        </w:rPr>
        <w:t xml:space="preserve">тыс. рублей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57FEC">
        <w:rPr>
          <w:rFonts w:ascii="Times New Roman" w:hAnsi="Times New Roman" w:cs="Times New Roman"/>
          <w:sz w:val="24"/>
          <w:szCs w:val="24"/>
        </w:rPr>
        <w:t>бюд</w:t>
      </w:r>
      <w:r>
        <w:rPr>
          <w:rFonts w:ascii="Times New Roman" w:hAnsi="Times New Roman" w:cs="Times New Roman"/>
          <w:sz w:val="24"/>
          <w:szCs w:val="24"/>
        </w:rPr>
        <w:t>жетные ассигнования перемещены из 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одпрограммы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3644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мобильности трудовых ресурсов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Оказание содействия добровольному переселению в Мурманскую область соотечественников, проживающих за рубежом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Pr="0020448D" w:rsidRDefault="0020448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4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423,8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20448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20448D">
        <w:rPr>
          <w:rFonts w:ascii="Times New Roman" w:hAnsi="Times New Roman" w:cs="Times New Roman"/>
          <w:sz w:val="24"/>
          <w:szCs w:val="24"/>
        </w:rPr>
        <w:t xml:space="preserve">Содействие в </w:t>
      </w:r>
      <w:proofErr w:type="spellStart"/>
      <w:r w:rsidRPr="0020448D">
        <w:rPr>
          <w:rFonts w:ascii="Times New Roman" w:hAnsi="Times New Roman" w:cs="Times New Roman"/>
          <w:sz w:val="24"/>
          <w:szCs w:val="24"/>
        </w:rPr>
        <w:t>при</w:t>
      </w:r>
      <w:proofErr w:type="gramStart"/>
      <w:r w:rsidRPr="0020448D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20448D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20448D">
        <w:rPr>
          <w:rFonts w:ascii="Times New Roman" w:hAnsi="Times New Roman" w:cs="Times New Roman"/>
          <w:sz w:val="24"/>
          <w:szCs w:val="24"/>
        </w:rPr>
        <w:t xml:space="preserve"> и обустройстве на территории вселения соотечественников, переселившихся в Мурманскую область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661332">
        <w:rPr>
          <w:rFonts w:ascii="Times New Roman" w:hAnsi="Times New Roman" w:cs="Times New Roman"/>
          <w:sz w:val="24"/>
          <w:szCs w:val="24"/>
        </w:rPr>
        <w:t xml:space="preserve"> </w:t>
      </w:r>
      <w:r w:rsidR="00661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661332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аспределением</w:t>
      </w:r>
      <w:r w:rsidR="00661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субсидий</w:t>
      </w:r>
      <w:r w:rsidR="00661332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федерального бюджета в соответствии с распоряжением Правительства РФ </w:t>
      </w:r>
      <w:r w:rsidR="00661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21.03.2016 </w:t>
      </w:r>
      <w:r w:rsidR="00661332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661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469</w:t>
      </w:r>
      <w:r w:rsidR="00C238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</w:t>
      </w:r>
      <w:r w:rsidR="00661332" w:rsidRPr="00DD5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1332" w:rsidRPr="00A82665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661332" w:rsidRPr="00A82665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="00661332" w:rsidRPr="00A82665">
        <w:rPr>
          <w:rFonts w:ascii="Times New Roman" w:hAnsi="Times New Roman"/>
          <w:sz w:val="24"/>
          <w:szCs w:val="24"/>
        </w:rPr>
        <w:t xml:space="preserve"> расходов </w:t>
      </w:r>
      <w:r w:rsidR="00661332">
        <w:rPr>
          <w:rFonts w:ascii="Times New Roman" w:hAnsi="Times New Roman"/>
          <w:sz w:val="24"/>
          <w:szCs w:val="24"/>
        </w:rPr>
        <w:t>по реализации</w:t>
      </w:r>
      <w:r w:rsidR="00661332" w:rsidRPr="00A82665">
        <w:rPr>
          <w:rFonts w:ascii="Times New Roman" w:hAnsi="Times New Roman"/>
          <w:sz w:val="24"/>
          <w:szCs w:val="24"/>
        </w:rPr>
        <w:t xml:space="preserve"> мероприятий</w:t>
      </w:r>
      <w:r w:rsidR="00661332">
        <w:rPr>
          <w:rFonts w:ascii="Times New Roman" w:hAnsi="Times New Roman"/>
          <w:sz w:val="24"/>
          <w:szCs w:val="24"/>
        </w:rPr>
        <w:t xml:space="preserve"> по оказанию содействия добровольному переселению в Мурманскую область соотечественников, проживающих за рубежом.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реализации государственной программы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0448D" w:rsidRPr="0020448D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448D" w:rsidRPr="002044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0448D" w:rsidRPr="0020448D">
        <w:rPr>
          <w:rFonts w:ascii="Times New Roman" w:hAnsi="Times New Roman" w:cs="Times New Roman"/>
          <w:sz w:val="24"/>
          <w:szCs w:val="24"/>
        </w:rPr>
        <w:t>2,9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0448D" w:rsidRPr="0020448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0448D" w:rsidRPr="0020448D">
        <w:rPr>
          <w:rFonts w:ascii="Times New Roman" w:hAnsi="Times New Roman" w:cs="Times New Roman"/>
          <w:sz w:val="24"/>
          <w:szCs w:val="24"/>
        </w:rPr>
        <w:t>Осуществление функций по реализации государственной политики в сфере социально–трудовых отношений и занятости населения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0448D" w:rsidRPr="0020448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CE05C0">
        <w:rPr>
          <w:rFonts w:ascii="Times New Roman" w:hAnsi="Times New Roman" w:cs="Times New Roman"/>
          <w:sz w:val="24"/>
          <w:szCs w:val="24"/>
        </w:rPr>
        <w:t xml:space="preserve"> </w:t>
      </w:r>
      <w:r w:rsidR="00CE05C0" w:rsidRPr="00F43118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процедур.</w:t>
      </w:r>
    </w:p>
    <w:p w:rsidR="0020448D" w:rsidRDefault="0020448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5.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20448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Повышение мобильности трудовых ресурсов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Default="001642EC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5 100,0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тыс. рублей - 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Организация предоставления финансовой поддержки работодателям для привлечения работников из других субъектов Российской Федерации для реализации инвестиционных проектов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61332" w:rsidRDefault="00661332" w:rsidP="006C7128">
      <w:pPr>
        <w:pStyle w:val="ConsPlusNormal"/>
        <w:ind w:firstLine="540"/>
        <w:jc w:val="both"/>
      </w:pPr>
      <w:r>
        <w:rPr>
          <w:rFonts w:eastAsia="Times New Roman"/>
          <w:color w:val="000000"/>
          <w:lang w:eastAsia="ru-RU"/>
        </w:rPr>
        <w:t>р</w:t>
      </w:r>
      <w:r w:rsidRPr="00DD5E85">
        <w:rPr>
          <w:rFonts w:eastAsia="Times New Roman"/>
          <w:color w:val="000000"/>
          <w:lang w:eastAsia="ru-RU"/>
        </w:rPr>
        <w:t>аспределением</w:t>
      </w:r>
      <w:r>
        <w:rPr>
          <w:rFonts w:eastAsia="Times New Roman"/>
          <w:color w:val="000000"/>
          <w:lang w:eastAsia="ru-RU"/>
        </w:rPr>
        <w:t xml:space="preserve"> субсидий</w:t>
      </w:r>
      <w:r w:rsidRPr="00DD5E85">
        <w:rPr>
          <w:rFonts w:eastAsia="Times New Roman"/>
          <w:color w:val="000000"/>
          <w:lang w:eastAsia="ru-RU"/>
        </w:rPr>
        <w:t xml:space="preserve"> из федерального бюджета в соответствии с распоряжением Правительства РФ </w:t>
      </w:r>
      <w:r>
        <w:rPr>
          <w:rFonts w:eastAsia="Times New Roman"/>
          <w:color w:val="000000"/>
          <w:lang w:eastAsia="ru-RU"/>
        </w:rPr>
        <w:t xml:space="preserve">от 23.04.2016 </w:t>
      </w:r>
      <w:r w:rsidRPr="00DD5E85">
        <w:rPr>
          <w:rFonts w:eastAsia="Times New Roman"/>
          <w:color w:val="000000"/>
          <w:lang w:eastAsia="ru-RU"/>
        </w:rPr>
        <w:t>№</w:t>
      </w:r>
      <w:r>
        <w:rPr>
          <w:rFonts w:eastAsia="Times New Roman"/>
          <w:color w:val="000000"/>
          <w:lang w:eastAsia="ru-RU"/>
        </w:rPr>
        <w:t xml:space="preserve"> 767</w:t>
      </w:r>
      <w:r w:rsidR="00C2380D">
        <w:rPr>
          <w:rFonts w:eastAsia="Times New Roman"/>
          <w:color w:val="000000"/>
          <w:lang w:eastAsia="ru-RU"/>
        </w:rPr>
        <w:t>-р</w:t>
      </w:r>
      <w:r w:rsidRPr="00DD5E85">
        <w:rPr>
          <w:rFonts w:eastAsia="Times New Roman"/>
          <w:color w:val="000000"/>
          <w:lang w:eastAsia="ru-RU"/>
        </w:rPr>
        <w:t xml:space="preserve"> </w:t>
      </w:r>
      <w:r w:rsidRPr="00A82665">
        <w:t xml:space="preserve">на </w:t>
      </w:r>
      <w:proofErr w:type="spellStart"/>
      <w:r w:rsidRPr="00A82665">
        <w:t>софинансирование</w:t>
      </w:r>
      <w:proofErr w:type="spellEnd"/>
      <w:r w:rsidRPr="00A82665">
        <w:t xml:space="preserve"> расходов </w:t>
      </w:r>
      <w:r>
        <w:t xml:space="preserve">региональных программ повышения мобильности трудовых ресурсов в рамках </w:t>
      </w:r>
      <w:hyperlink r:id="rId9" w:history="1">
        <w:r w:rsidRPr="00661332">
          <w:t>подпрограммы</w:t>
        </w:r>
      </w:hyperlink>
      <w:r>
        <w:t xml:space="preserve"> </w:t>
      </w:r>
      <w:r w:rsidR="00FF06C7">
        <w:t>«</w:t>
      </w:r>
      <w:r>
        <w:t>Активная политика занятости населения и социальная поддержка безработных граждан</w:t>
      </w:r>
      <w:r w:rsidR="00FF06C7">
        <w:t>»</w:t>
      </w:r>
      <w:r>
        <w:t xml:space="preserve"> государственной программы Российской Федерации </w:t>
      </w:r>
      <w:r w:rsidR="00FF06C7">
        <w:t>«</w:t>
      </w:r>
      <w:r>
        <w:t>Содействие занятости населения</w:t>
      </w:r>
      <w:r w:rsidR="00FF06C7">
        <w:t>»</w:t>
      </w:r>
      <w:r w:rsidRPr="00AC6421">
        <w:t xml:space="preserve"> </w:t>
      </w:r>
      <w:r w:rsidRPr="00364492">
        <w:t xml:space="preserve">в размере </w:t>
      </w:r>
      <w:r>
        <w:t>8 82</w:t>
      </w:r>
      <w:r w:rsidRPr="00364492">
        <w:t>0,0</w:t>
      </w:r>
      <w:r>
        <w:t xml:space="preserve"> </w:t>
      </w:r>
      <w:r w:rsidRPr="00364492">
        <w:t>тыс. рублей</w:t>
      </w:r>
      <w:r>
        <w:t>;</w:t>
      </w:r>
    </w:p>
    <w:p w:rsidR="00661332" w:rsidRPr="00661332" w:rsidRDefault="00661332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уточнением</w:t>
      </w:r>
      <w:r w:rsidRPr="00646D04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Pr="00364492">
        <w:rPr>
          <w:rFonts w:ascii="Times New Roman" w:hAnsi="Times New Roman" w:cs="Times New Roman"/>
          <w:sz w:val="24"/>
          <w:szCs w:val="24"/>
        </w:rPr>
        <w:t xml:space="preserve">уменьшением численности работников, планируемых к привлечению работодателем из других субъектов Российской </w:t>
      </w:r>
      <w:r w:rsidRPr="00364492">
        <w:rPr>
          <w:rFonts w:ascii="Times New Roman" w:hAnsi="Times New Roman" w:cs="Times New Roman"/>
          <w:sz w:val="24"/>
          <w:szCs w:val="24"/>
        </w:rPr>
        <w:lastRenderedPageBreak/>
        <w:t>Федерации для реализации инвестиционных проектов</w:t>
      </w:r>
      <w:r w:rsidRPr="00646D04">
        <w:rPr>
          <w:rFonts w:ascii="Times New Roman" w:hAnsi="Times New Roman" w:cs="Times New Roman"/>
          <w:sz w:val="24"/>
          <w:szCs w:val="24"/>
        </w:rPr>
        <w:t xml:space="preserve"> </w:t>
      </w:r>
      <w:r w:rsidRPr="00364492">
        <w:rPr>
          <w:rFonts w:ascii="Times New Roman" w:hAnsi="Times New Roman" w:cs="Times New Roman"/>
          <w:sz w:val="24"/>
          <w:szCs w:val="24"/>
        </w:rPr>
        <w:t xml:space="preserve">в размере </w:t>
      </w:r>
      <w:r>
        <w:rPr>
          <w:rFonts w:ascii="Times New Roman" w:hAnsi="Times New Roman" w:cs="Times New Roman"/>
          <w:sz w:val="24"/>
          <w:szCs w:val="24"/>
        </w:rPr>
        <w:t>(-</w:t>
      </w:r>
      <w:r w:rsidRPr="0036449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492">
        <w:rPr>
          <w:rFonts w:ascii="Times New Roman" w:hAnsi="Times New Roman" w:cs="Times New Roman"/>
          <w:sz w:val="24"/>
          <w:szCs w:val="24"/>
        </w:rPr>
        <w:t>3 720,0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492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в подпрограмму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955C5" w:rsidRPr="002955C5">
        <w:rPr>
          <w:rFonts w:ascii="Times New Roman" w:hAnsi="Times New Roman" w:cs="Times New Roman"/>
          <w:sz w:val="24"/>
          <w:szCs w:val="24"/>
        </w:rPr>
        <w:t>Содействие занятости населения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>Государственная программа</w:t>
      </w:r>
      <w:r w:rsidR="00A42229">
        <w:t xml:space="preserve"> </w:t>
      </w:r>
      <w:r w:rsidR="00FF06C7">
        <w:t>«</w:t>
      </w:r>
      <w:r w:rsidRPr="0062728E">
        <w:t>Обеспечение комфортной среды проживания населения региона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увеличен на 39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650,7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или на 3,6 %, и составил 1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133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061,4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доступным и комфортным жильем и жилищно-коммунальными услугами граждан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730 963,5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49 150,7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780 114,3</w:t>
            </w: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комплексного благоустройства территорий муниципальных образований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243 591,2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-9 500,0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234 091,2</w:t>
            </w:r>
          </w:p>
        </w:tc>
      </w:tr>
      <w:tr w:rsidR="006F2DF8" w:rsidRPr="006F2DF8" w:rsidTr="006F2DF8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выполнения государственных функций и оказания государственных услуг в строительстве, градостроительной и жилищной сферах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76 781,7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76 781,7</w:t>
            </w: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осуществления государственного контроля (надзора) в жилищно-коммунальной сфере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42 074,3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42 074,3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1 093 410,7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39 650,7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1 133 061,4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C23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229</w:t>
            </w:r>
            <w:r w:rsidR="00C238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  <w:r w:rsidR="00C2380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90,0</w:t>
            </w: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C23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21 235,3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C2380D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250 325,3</w:t>
            </w:r>
          </w:p>
        </w:tc>
      </w:tr>
    </w:tbl>
    <w:p w:rsidR="0062728E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доступным и комфортным жильем и жилищно-коммунальными услугами граждан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959FB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9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40946">
        <w:rPr>
          <w:rFonts w:ascii="Times New Roman" w:hAnsi="Times New Roman" w:cs="Times New Roman"/>
          <w:sz w:val="24"/>
          <w:szCs w:val="24"/>
        </w:rPr>
        <w:t>3</w:t>
      </w:r>
      <w:r w:rsidR="008959FB">
        <w:rPr>
          <w:rFonts w:ascii="Times New Roman" w:hAnsi="Times New Roman" w:cs="Times New Roman"/>
          <w:sz w:val="24"/>
          <w:szCs w:val="24"/>
        </w:rPr>
        <w:t> 240,0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Вовлечение в оборот и развитие инфраструктуры земельных участков, предназначенных для жилищного строительства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736D73">
        <w:rPr>
          <w:rFonts w:ascii="Times New Roman" w:hAnsi="Times New Roman" w:cs="Times New Roman"/>
          <w:sz w:val="24"/>
          <w:szCs w:val="24"/>
        </w:rPr>
        <w:t xml:space="preserve"> экономией, сложившейся</w:t>
      </w:r>
      <w:r w:rsidR="008959FB">
        <w:rPr>
          <w:rFonts w:ascii="Times New Roman" w:hAnsi="Times New Roman" w:cs="Times New Roman"/>
          <w:sz w:val="24"/>
          <w:szCs w:val="24"/>
        </w:rPr>
        <w:t xml:space="preserve"> по результатам распределения</w:t>
      </w:r>
      <w:r w:rsidR="008959FB" w:rsidRPr="008E7094">
        <w:rPr>
          <w:rFonts w:ascii="Times New Roman" w:hAnsi="Times New Roman" w:cs="Times New Roman"/>
          <w:sz w:val="24"/>
          <w:szCs w:val="24"/>
        </w:rPr>
        <w:t xml:space="preserve"> </w:t>
      </w:r>
      <w:r w:rsidR="008959FB">
        <w:rPr>
          <w:rFonts w:ascii="Times New Roman" w:hAnsi="Times New Roman" w:cs="Times New Roman"/>
          <w:sz w:val="24"/>
          <w:szCs w:val="24"/>
        </w:rPr>
        <w:t>муниципальным образованиям субсидии по возмещению</w:t>
      </w:r>
      <w:r w:rsidR="008959FB" w:rsidRPr="004B019F">
        <w:rPr>
          <w:rFonts w:ascii="Times New Roman" w:hAnsi="Times New Roman" w:cs="Times New Roman"/>
          <w:sz w:val="24"/>
          <w:szCs w:val="24"/>
        </w:rPr>
        <w:t xml:space="preserve"> части затрат многодетным семьям при строительстве жилья на предоставленных на безвозмездной основе земельных участках</w:t>
      </w:r>
      <w:r w:rsidR="008959F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946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017,9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Развитие систем водоснабжения и водоотведения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959FB">
        <w:rPr>
          <w:rFonts w:ascii="Times New Roman" w:hAnsi="Times New Roman" w:cs="Times New Roman"/>
          <w:sz w:val="24"/>
          <w:szCs w:val="24"/>
        </w:rPr>
        <w:t>:</w:t>
      </w:r>
    </w:p>
    <w:p w:rsidR="00160582" w:rsidRPr="00140946" w:rsidRDefault="0016058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0582">
        <w:rPr>
          <w:rFonts w:ascii="Times New Roman" w:hAnsi="Times New Roman" w:cs="Times New Roman"/>
          <w:sz w:val="24"/>
          <w:szCs w:val="24"/>
        </w:rPr>
        <w:t xml:space="preserve">необходимостью реализации проекта </w:t>
      </w:r>
      <w:r w:rsidRPr="008959FB">
        <w:rPr>
          <w:rFonts w:ascii="Times New Roman" w:hAnsi="Times New Roman" w:cs="Times New Roman"/>
          <w:sz w:val="24"/>
          <w:szCs w:val="24"/>
        </w:rPr>
        <w:t xml:space="preserve">по разработке проектной документации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959FB">
        <w:rPr>
          <w:rFonts w:ascii="Times New Roman" w:hAnsi="Times New Roman" w:cs="Times New Roman"/>
          <w:sz w:val="24"/>
          <w:szCs w:val="24"/>
        </w:rPr>
        <w:t xml:space="preserve">Реконструкция ПТК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959FB">
        <w:rPr>
          <w:rFonts w:ascii="Times New Roman" w:hAnsi="Times New Roman" w:cs="Times New Roman"/>
          <w:sz w:val="24"/>
          <w:szCs w:val="24"/>
        </w:rPr>
        <w:t xml:space="preserve">ОСК </w:t>
      </w:r>
      <w:proofErr w:type="spellStart"/>
      <w:r w:rsidRPr="008959FB">
        <w:rPr>
          <w:rFonts w:ascii="Times New Roman" w:hAnsi="Times New Roman" w:cs="Times New Roman"/>
          <w:sz w:val="24"/>
          <w:szCs w:val="24"/>
        </w:rPr>
        <w:t>н.п</w:t>
      </w:r>
      <w:proofErr w:type="spellEnd"/>
      <w:r w:rsidRPr="008959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9FB">
        <w:rPr>
          <w:rFonts w:ascii="Times New Roman" w:hAnsi="Times New Roman" w:cs="Times New Roman"/>
          <w:sz w:val="24"/>
          <w:szCs w:val="24"/>
        </w:rPr>
        <w:t>Шонгуй</w:t>
      </w:r>
      <w:proofErr w:type="spellEnd"/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15 310,5 тыс. рублей;</w:t>
      </w:r>
    </w:p>
    <w:p w:rsidR="00160582" w:rsidRPr="008959FB" w:rsidRDefault="0016058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необходимостью реализации </w:t>
      </w:r>
      <w:r w:rsidRPr="008959FB">
        <w:rPr>
          <w:rFonts w:ascii="Times New Roman" w:hAnsi="Times New Roman" w:cs="Times New Roman"/>
          <w:sz w:val="24"/>
          <w:szCs w:val="24"/>
        </w:rPr>
        <w:t xml:space="preserve">проекта по разработке проектной документации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959FB">
        <w:rPr>
          <w:rFonts w:ascii="Times New Roman" w:hAnsi="Times New Roman" w:cs="Times New Roman"/>
          <w:sz w:val="24"/>
          <w:szCs w:val="24"/>
        </w:rPr>
        <w:t xml:space="preserve">Реконструкция ПТК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959FB">
        <w:rPr>
          <w:rFonts w:ascii="Times New Roman" w:hAnsi="Times New Roman" w:cs="Times New Roman"/>
          <w:sz w:val="24"/>
          <w:szCs w:val="24"/>
        </w:rPr>
        <w:t xml:space="preserve">ОСК </w:t>
      </w:r>
      <w:proofErr w:type="spellStart"/>
      <w:r w:rsidRPr="008959F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959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959FB">
        <w:rPr>
          <w:rFonts w:ascii="Times New Roman" w:hAnsi="Times New Roman" w:cs="Times New Roman"/>
          <w:sz w:val="24"/>
          <w:szCs w:val="24"/>
        </w:rPr>
        <w:t>Кильдинстрой</w:t>
      </w:r>
      <w:proofErr w:type="spellEnd"/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8959FB">
        <w:rPr>
          <w:rFonts w:ascii="Times New Roman" w:hAnsi="Times New Roman" w:cs="Times New Roman"/>
          <w:sz w:val="24"/>
          <w:szCs w:val="24"/>
        </w:rPr>
        <w:t>12 989,7 тыс. рублей;</w:t>
      </w:r>
    </w:p>
    <w:p w:rsidR="008959FB" w:rsidRPr="008959FB" w:rsidRDefault="008959FB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9FB">
        <w:rPr>
          <w:rFonts w:ascii="Times New Roman" w:hAnsi="Times New Roman" w:cs="Times New Roman"/>
          <w:sz w:val="24"/>
          <w:szCs w:val="24"/>
        </w:rPr>
        <w:t>исполнением обязательств по договору аренды земли и началом производственного этапа реализации проекта по объекту капитально</w:t>
      </w:r>
      <w:r>
        <w:rPr>
          <w:rFonts w:ascii="Times New Roman" w:hAnsi="Times New Roman" w:cs="Times New Roman"/>
          <w:sz w:val="24"/>
          <w:szCs w:val="24"/>
        </w:rPr>
        <w:t xml:space="preserve">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Южные ОСК, г. </w:t>
      </w:r>
      <w:r w:rsidRPr="008959FB">
        <w:rPr>
          <w:rFonts w:ascii="Times New Roman" w:hAnsi="Times New Roman" w:cs="Times New Roman"/>
          <w:sz w:val="24"/>
          <w:szCs w:val="24"/>
        </w:rPr>
        <w:t>Мурманск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8959FB">
        <w:rPr>
          <w:rFonts w:ascii="Times New Roman" w:hAnsi="Times New Roman" w:cs="Times New Roman"/>
          <w:sz w:val="24"/>
          <w:szCs w:val="24"/>
        </w:rPr>
        <w:t>2 717,7 тыс. рублей;</w:t>
      </w:r>
    </w:p>
    <w:p w:rsidR="00233C42" w:rsidRDefault="00233C4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4 060,7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Оказание мер государственной поддержки по обеспечению жильем отдельных категорий граждан, установленных федеральным и региональным законодательством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580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обеспечения жильем отдельных категорий граждан, установленных Федеральным законом от 12 января 1995 года № 5-ФЗ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80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ветеранах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80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соответствии с Указом Президента Российской Федерации от 7 мая 2008 года № 714 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80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обеспечении жильем ветеранов</w:t>
      </w:r>
      <w:proofErr w:type="gramEnd"/>
      <w:r w:rsidRPr="00580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Великой Отечественной войны 1941 - 1945 годов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>что обусловлено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3C42" w:rsidRDefault="00233C42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распределением средств федерал</w:t>
      </w:r>
      <w:r w:rsidR="00C2380D">
        <w:rPr>
          <w:rFonts w:ascii="Times New Roman" w:hAnsi="Times New Roman" w:cs="Times New Roman"/>
          <w:sz w:val="24"/>
          <w:szCs w:val="24"/>
        </w:rPr>
        <w:t>ьного бюджета в соответствии с Ф</w:t>
      </w:r>
      <w:r>
        <w:rPr>
          <w:rFonts w:ascii="Times New Roman" w:hAnsi="Times New Roman" w:cs="Times New Roman"/>
          <w:sz w:val="24"/>
          <w:szCs w:val="24"/>
        </w:rPr>
        <w:t xml:space="preserve">едеральным законом от 14.12.2015 № 359-ФЗ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федеральном бюджете на 2016 год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14094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923,2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3B47" w:rsidRPr="00140946" w:rsidRDefault="008B3B4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3B47">
        <w:rPr>
          <w:rFonts w:ascii="Times New Roman" w:hAnsi="Times New Roman" w:cs="Times New Roman"/>
          <w:sz w:val="24"/>
          <w:szCs w:val="24"/>
        </w:rPr>
        <w:t>необходимостью дополнительного финансирования за счет средств областного бюджета в размере 137,5 тыс. рублей с целью обеспечения жильем 3 ветеранов ВОВ и освоения в полном объеме средств федерального бюджета;</w:t>
      </w:r>
    </w:p>
    <w:p w:rsidR="00233C42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946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312,1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Предоставление государственной поддержки на приобретение жилья молодым семьям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33C42">
        <w:rPr>
          <w:rFonts w:ascii="Times New Roman" w:hAnsi="Times New Roman" w:cs="Times New Roman"/>
          <w:sz w:val="24"/>
          <w:szCs w:val="24"/>
        </w:rPr>
        <w:t xml:space="preserve"> </w:t>
      </w:r>
      <w:r w:rsidR="00AB7F05">
        <w:rPr>
          <w:rFonts w:ascii="Times New Roman" w:hAnsi="Times New Roman" w:cs="Times New Roman"/>
          <w:sz w:val="24"/>
          <w:szCs w:val="24"/>
        </w:rPr>
        <w:t xml:space="preserve">распределением средств федерального бюджета на предоставление социальных выплат молодым семьям на приобретение (строительство) жилья в рамках подпрограммы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AB7F05">
        <w:rPr>
          <w:rFonts w:ascii="Times New Roman" w:hAnsi="Times New Roman" w:cs="Times New Roman"/>
          <w:sz w:val="24"/>
          <w:szCs w:val="24"/>
        </w:rPr>
        <w:t>Обеспечение жильем молодых семей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AB7F05">
        <w:rPr>
          <w:rFonts w:ascii="Times New Roman" w:hAnsi="Times New Roman" w:cs="Times New Roman"/>
          <w:sz w:val="24"/>
          <w:szCs w:val="24"/>
        </w:rPr>
        <w:t xml:space="preserve"> федеральной целевой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AB7F05">
        <w:rPr>
          <w:rFonts w:ascii="Times New Roman" w:hAnsi="Times New Roman" w:cs="Times New Roman"/>
          <w:sz w:val="24"/>
          <w:szCs w:val="24"/>
        </w:rPr>
        <w:t>Жилище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AB7F05">
        <w:rPr>
          <w:rFonts w:ascii="Times New Roman" w:hAnsi="Times New Roman" w:cs="Times New Roman"/>
          <w:sz w:val="24"/>
          <w:szCs w:val="24"/>
        </w:rPr>
        <w:t xml:space="preserve"> на 2015-2020 годы в соответствии с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233C42"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 22.02.2016 № 275-р.</w:t>
      </w:r>
      <w:proofErr w:type="gramEnd"/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комплексного благоустройства территорий муниципальных образований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4094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40946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Актуализация схемы территориального планирования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AB7F05" w:rsidRPr="00AB7F05">
        <w:t xml:space="preserve"> </w:t>
      </w:r>
      <w:r w:rsidR="00AB7F05" w:rsidRPr="00AB7F05">
        <w:rPr>
          <w:rFonts w:ascii="Times New Roman" w:hAnsi="Times New Roman" w:cs="Times New Roman"/>
          <w:sz w:val="24"/>
          <w:szCs w:val="24"/>
        </w:rPr>
        <w:t xml:space="preserve">внесением изменений в график работ по изменению схемы территориального планирования Мурманской области с учетом актуализации стратегических направлений территориального планирования региона в </w:t>
      </w:r>
      <w:r w:rsidR="003D0165">
        <w:rPr>
          <w:rFonts w:ascii="Times New Roman" w:hAnsi="Times New Roman" w:cs="Times New Roman"/>
          <w:sz w:val="24"/>
          <w:szCs w:val="24"/>
        </w:rPr>
        <w:t>новых геоэкономических условиях.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Обеспечение общественного порядка и безопасности населения региона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уменьшен на</w:t>
      </w:r>
      <w:r w:rsidR="004D2A24">
        <w:rPr>
          <w:sz w:val="24"/>
          <w:szCs w:val="28"/>
        </w:rPr>
        <w:t xml:space="preserve">               </w:t>
      </w:r>
      <w:r w:rsidRPr="008D67A5">
        <w:rPr>
          <w:sz w:val="24"/>
          <w:szCs w:val="28"/>
        </w:rPr>
        <w:t xml:space="preserve">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14</w:t>
      </w:r>
      <w:r w:rsidR="006F2DF8">
        <w:rPr>
          <w:sz w:val="24"/>
          <w:szCs w:val="28"/>
        </w:rPr>
        <w:t> </w:t>
      </w:r>
      <w:r w:rsidRPr="008D67A5">
        <w:rPr>
          <w:sz w:val="24"/>
          <w:szCs w:val="28"/>
        </w:rPr>
        <w:t>964,8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1,1 %, и составил 1</w:t>
      </w:r>
      <w:r w:rsidR="00C2380D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359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209,2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25 218,4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1 137 530,2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-15 180,1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1 122 350,1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защиты населения и территорий от чрезвычайных ситуаций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188 718,4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-696,1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188 022,2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22 706,9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23 618,4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1 374 173,9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-14 964,8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1 359 209,2</w:t>
            </w:r>
          </w:p>
        </w:tc>
      </w:tr>
    </w:tbl>
    <w:p w:rsidR="008D67A5" w:rsidRDefault="008D67A5" w:rsidP="006C7128">
      <w:pPr>
        <w:pStyle w:val="a7"/>
        <w:ind w:firstLine="709"/>
        <w:jc w:val="right"/>
        <w:rPr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пожарной безопасности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887,5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Модернизация материально-технической базы подразделений ГПС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07F9B">
        <w:rPr>
          <w:rFonts w:ascii="Times New Roman" w:hAnsi="Times New Roman" w:cs="Times New Roman"/>
          <w:sz w:val="24"/>
          <w:szCs w:val="24"/>
        </w:rPr>
        <w:t>:</w:t>
      </w:r>
    </w:p>
    <w:p w:rsidR="00B24B43" w:rsidRPr="008075FD" w:rsidRDefault="008075F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75FD">
        <w:rPr>
          <w:rFonts w:ascii="Times New Roman" w:hAnsi="Times New Roman" w:cs="Times New Roman"/>
          <w:sz w:val="24"/>
          <w:szCs w:val="24"/>
        </w:rPr>
        <w:t xml:space="preserve">изменением графика производств и переносом срока завершения работ по объекту капитального строительства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075FD">
        <w:rPr>
          <w:rFonts w:ascii="Times New Roman" w:hAnsi="Times New Roman" w:cs="Times New Roman"/>
          <w:sz w:val="24"/>
          <w:szCs w:val="24"/>
        </w:rPr>
        <w:t xml:space="preserve">Реконструкция здания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8075FD">
        <w:rPr>
          <w:rFonts w:ascii="Times New Roman" w:hAnsi="Times New Roman" w:cs="Times New Roman"/>
          <w:sz w:val="24"/>
          <w:szCs w:val="24"/>
        </w:rPr>
        <w:t>Центр обработки вызовов системы 112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8075FD">
        <w:rPr>
          <w:rFonts w:ascii="Times New Roman" w:hAnsi="Times New Roman" w:cs="Times New Roman"/>
          <w:sz w:val="24"/>
          <w:szCs w:val="24"/>
        </w:rPr>
        <w:t xml:space="preserve"> с 2018 года на 2017 год в размере 29 000,0 тыс. рублей;</w:t>
      </w:r>
      <w:r w:rsidR="00B24B43" w:rsidRPr="00807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F9B" w:rsidRPr="00207F9B" w:rsidRDefault="00207F9B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F9B">
        <w:rPr>
          <w:rFonts w:ascii="Times New Roman" w:hAnsi="Times New Roman" w:cs="Times New Roman"/>
          <w:sz w:val="24"/>
          <w:szCs w:val="24"/>
        </w:rPr>
        <w:lastRenderedPageBreak/>
        <w:t xml:space="preserve">экономией, сложившейся в результате проведения конкурсных процедур в размере </w:t>
      </w:r>
      <w:r w:rsidR="00E74C43">
        <w:rPr>
          <w:rFonts w:ascii="Times New Roman" w:hAnsi="Times New Roman" w:cs="Times New Roman"/>
          <w:sz w:val="24"/>
          <w:szCs w:val="24"/>
        </w:rPr>
        <w:t xml:space="preserve">(-) </w:t>
      </w:r>
      <w:r w:rsidRPr="00207F9B">
        <w:rPr>
          <w:rFonts w:ascii="Times New Roman" w:hAnsi="Times New Roman" w:cs="Times New Roman"/>
          <w:sz w:val="24"/>
          <w:szCs w:val="24"/>
        </w:rPr>
        <w:t>112,5 тыс.</w:t>
      </w:r>
      <w:r w:rsidR="008075FD">
        <w:rPr>
          <w:rFonts w:ascii="Times New Roman" w:hAnsi="Times New Roman" w:cs="Times New Roman"/>
          <w:sz w:val="24"/>
          <w:szCs w:val="24"/>
        </w:rPr>
        <w:t xml:space="preserve"> </w:t>
      </w:r>
      <w:r w:rsidRPr="00207F9B">
        <w:rPr>
          <w:rFonts w:ascii="Times New Roman" w:hAnsi="Times New Roman" w:cs="Times New Roman"/>
          <w:sz w:val="24"/>
          <w:szCs w:val="24"/>
        </w:rPr>
        <w:t>рублей;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060,7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реализации функций в области пожарной безопасности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07F9B">
        <w:rPr>
          <w:rFonts w:ascii="Times New Roman" w:hAnsi="Times New Roman" w:cs="Times New Roman"/>
          <w:sz w:val="24"/>
          <w:szCs w:val="24"/>
        </w:rPr>
        <w:t>:</w:t>
      </w:r>
    </w:p>
    <w:p w:rsidR="00E74C43" w:rsidRDefault="00E74C4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прекращением </w:t>
      </w:r>
      <w:r w:rsidRPr="00E74C43">
        <w:rPr>
          <w:rFonts w:ascii="Times New Roman" w:hAnsi="Times New Roman" w:cs="Times New Roman"/>
          <w:sz w:val="24"/>
          <w:szCs w:val="24"/>
        </w:rPr>
        <w:t xml:space="preserve">оказания ГОКУ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E74C43">
        <w:rPr>
          <w:rFonts w:ascii="Times New Roman" w:hAnsi="Times New Roman" w:cs="Times New Roman"/>
          <w:sz w:val="24"/>
          <w:szCs w:val="24"/>
        </w:rPr>
        <w:t>Управление ГОЧС и ПБ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E74C43">
        <w:rPr>
          <w:rFonts w:ascii="Times New Roman" w:hAnsi="Times New Roman" w:cs="Times New Roman"/>
          <w:sz w:val="24"/>
          <w:szCs w:val="24"/>
        </w:rPr>
        <w:t xml:space="preserve"> комплекса услуг по ведению горноспасательных работ, работ по охране объектов от пожаров, реагированию на ЧС, вызванны</w:t>
      </w:r>
      <w:r w:rsidR="00C2380D">
        <w:rPr>
          <w:rFonts w:ascii="Times New Roman" w:hAnsi="Times New Roman" w:cs="Times New Roman"/>
          <w:sz w:val="24"/>
          <w:szCs w:val="24"/>
        </w:rPr>
        <w:t>е</w:t>
      </w:r>
      <w:r w:rsidRPr="00E74C43">
        <w:rPr>
          <w:rFonts w:ascii="Times New Roman" w:hAnsi="Times New Roman" w:cs="Times New Roman"/>
          <w:sz w:val="24"/>
          <w:szCs w:val="24"/>
        </w:rPr>
        <w:t xml:space="preserve"> розливами нефти и нефтепродуктов с 01.01.2016</w:t>
      </w:r>
      <w:r>
        <w:rPr>
          <w:rFonts w:ascii="Times New Roman" w:hAnsi="Times New Roman" w:cs="Times New Roman"/>
          <w:sz w:val="24"/>
          <w:szCs w:val="24"/>
        </w:rPr>
        <w:t xml:space="preserve"> и исключением соответствующих расходов, предусмотренных за счет поступления</w:t>
      </w:r>
      <w:r w:rsidRPr="00E74C43">
        <w:rPr>
          <w:rFonts w:ascii="Times New Roman" w:hAnsi="Times New Roman" w:cs="Times New Roman"/>
          <w:sz w:val="24"/>
          <w:szCs w:val="24"/>
        </w:rPr>
        <w:t xml:space="preserve"> целевых средств от АО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E74C43">
        <w:rPr>
          <w:rFonts w:ascii="Times New Roman" w:hAnsi="Times New Roman" w:cs="Times New Roman"/>
          <w:sz w:val="24"/>
          <w:szCs w:val="24"/>
        </w:rPr>
        <w:t>Апатит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E74C43">
        <w:rPr>
          <w:rFonts w:ascii="Times New Roman" w:hAnsi="Times New Roman" w:cs="Times New Roman"/>
          <w:sz w:val="24"/>
          <w:szCs w:val="24"/>
        </w:rPr>
        <w:t>;</w:t>
      </w:r>
    </w:p>
    <w:p w:rsidR="00207F9B" w:rsidRPr="00D403E0" w:rsidRDefault="00E74C4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C43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C2380D">
        <w:rPr>
          <w:rFonts w:ascii="Times New Roman" w:hAnsi="Times New Roman" w:cs="Times New Roman"/>
          <w:sz w:val="24"/>
          <w:szCs w:val="24"/>
        </w:rPr>
        <w:t>,</w:t>
      </w:r>
      <w:r w:rsidRPr="00E74C43">
        <w:rPr>
          <w:rFonts w:ascii="Times New Roman" w:hAnsi="Times New Roman" w:cs="Times New Roman"/>
          <w:sz w:val="24"/>
          <w:szCs w:val="24"/>
        </w:rPr>
        <w:t xml:space="preserve"> в размере </w:t>
      </w:r>
      <w:r>
        <w:rPr>
          <w:rFonts w:ascii="Times New Roman" w:hAnsi="Times New Roman" w:cs="Times New Roman"/>
          <w:sz w:val="24"/>
          <w:szCs w:val="24"/>
        </w:rPr>
        <w:t>(-) 315,6</w:t>
      </w:r>
      <w:r w:rsidRPr="00E74C43">
        <w:rPr>
          <w:rFonts w:ascii="Times New Roman" w:hAnsi="Times New Roman" w:cs="Times New Roman"/>
          <w:sz w:val="24"/>
          <w:szCs w:val="24"/>
        </w:rPr>
        <w:t xml:space="preserve"> </w:t>
      </w:r>
      <w:r w:rsidR="009653B4">
        <w:rPr>
          <w:rFonts w:ascii="Times New Roman" w:hAnsi="Times New Roman" w:cs="Times New Roman"/>
          <w:sz w:val="24"/>
          <w:szCs w:val="24"/>
        </w:rPr>
        <w:t>тыс. рублей</w:t>
      </w:r>
      <w:r w:rsidRPr="00E74C43">
        <w:rPr>
          <w:rFonts w:ascii="Times New Roman" w:hAnsi="Times New Roman" w:cs="Times New Roman"/>
          <w:sz w:val="24"/>
          <w:szCs w:val="24"/>
        </w:rPr>
        <w:t>;</w:t>
      </w:r>
    </w:p>
    <w:p w:rsidR="00140946" w:rsidRPr="00D403E0" w:rsidRDefault="00E74C4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40946"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40946" w:rsidRPr="00D403E0">
        <w:rPr>
          <w:rFonts w:ascii="Times New Roman" w:hAnsi="Times New Roman" w:cs="Times New Roman"/>
          <w:sz w:val="24"/>
          <w:szCs w:val="24"/>
        </w:rPr>
        <w:t>7</w:t>
      </w:r>
      <w:r w:rsidR="00140946"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D403E0">
        <w:rPr>
          <w:rFonts w:ascii="Times New Roman" w:hAnsi="Times New Roman" w:cs="Times New Roman"/>
          <w:sz w:val="24"/>
          <w:szCs w:val="24"/>
        </w:rPr>
        <w:t>Повышение качества рабочих мест и условий труда в подразделениях ГПС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1550DA">
        <w:rPr>
          <w:rFonts w:ascii="Times New Roman" w:hAnsi="Times New Roman" w:cs="Times New Roman"/>
          <w:sz w:val="24"/>
          <w:szCs w:val="24"/>
        </w:rPr>
        <w:t xml:space="preserve"> </w:t>
      </w:r>
      <w:r w:rsidR="001550DA" w:rsidRPr="00B73D12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 w:rsidR="001550DA">
        <w:rPr>
          <w:rFonts w:ascii="Times New Roman" w:hAnsi="Times New Roman"/>
          <w:sz w:val="24"/>
          <w:szCs w:val="24"/>
        </w:rPr>
        <w:t>.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защиты населения и территорий от чрезвычайных ситуаций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Pr="00140946" w:rsidRDefault="00E74C4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40946"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40946" w:rsidRPr="00140946">
        <w:rPr>
          <w:rFonts w:ascii="Times New Roman" w:hAnsi="Times New Roman" w:cs="Times New Roman"/>
          <w:sz w:val="24"/>
          <w:szCs w:val="24"/>
        </w:rPr>
        <w:t>8,4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Поддержание в необходимой готовности сил и средств реагирования на угрозы возникновения чрезвычайных ситуаций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D12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>
        <w:rPr>
          <w:rFonts w:ascii="Times New Roman" w:hAnsi="Times New Roman"/>
          <w:sz w:val="24"/>
          <w:szCs w:val="24"/>
        </w:rPr>
        <w:t>;</w:t>
      </w:r>
    </w:p>
    <w:p w:rsidR="00140946" w:rsidRPr="00140946" w:rsidRDefault="00281AD0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40946" w:rsidRPr="00140946">
        <w:rPr>
          <w:rFonts w:ascii="Times New Roman" w:hAnsi="Times New Roman" w:cs="Times New Roman"/>
          <w:sz w:val="24"/>
          <w:szCs w:val="24"/>
        </w:rPr>
        <w:t>-</w:t>
      </w:r>
      <w:r w:rsidR="00E74C43">
        <w:rPr>
          <w:rFonts w:ascii="Times New Roman" w:hAnsi="Times New Roman" w:cs="Times New Roman"/>
          <w:sz w:val="24"/>
          <w:szCs w:val="24"/>
        </w:rPr>
        <w:t xml:space="preserve">) </w:t>
      </w:r>
      <w:r w:rsidR="00140946" w:rsidRPr="00140946">
        <w:rPr>
          <w:rFonts w:ascii="Times New Roman" w:hAnsi="Times New Roman" w:cs="Times New Roman"/>
          <w:sz w:val="24"/>
          <w:szCs w:val="24"/>
        </w:rPr>
        <w:t>687,8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Обеспечение реализации функций в области гражданской обороны, предупреждения и ликвидации ЧС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E74C43">
        <w:rPr>
          <w:rFonts w:ascii="Times New Roman" w:hAnsi="Times New Roman" w:cs="Times New Roman"/>
          <w:sz w:val="24"/>
          <w:szCs w:val="24"/>
        </w:rPr>
        <w:t xml:space="preserve"> </w:t>
      </w:r>
      <w:r w:rsidR="00E74C43" w:rsidRPr="00B73D12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 w:rsidR="00E74C43">
        <w:rPr>
          <w:rFonts w:ascii="Times New Roman" w:hAnsi="Times New Roman"/>
          <w:sz w:val="24"/>
          <w:szCs w:val="24"/>
        </w:rPr>
        <w:t>.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4.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реализации государственной программы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Pr="00D403E0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911,5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в сфере обеспечения общественного порядка и безопасности населения региона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E74C43">
        <w:rPr>
          <w:rFonts w:ascii="Times New Roman" w:hAnsi="Times New Roman" w:cs="Times New Roman"/>
          <w:sz w:val="24"/>
          <w:szCs w:val="24"/>
        </w:rPr>
        <w:t xml:space="preserve"> </w:t>
      </w:r>
      <w:r w:rsidR="00E74C43">
        <w:rPr>
          <w:rFonts w:ascii="Times New Roman" w:hAnsi="Times New Roman"/>
          <w:sz w:val="24"/>
          <w:szCs w:val="24"/>
        </w:rPr>
        <w:t>увеличением штатной численности Комитета по обеспечению безопасности населения Мурманской области.</w:t>
      </w:r>
    </w:p>
    <w:p w:rsidR="00493034" w:rsidRPr="008D67A5" w:rsidRDefault="00493034" w:rsidP="006C7128">
      <w:pPr>
        <w:pStyle w:val="a7"/>
        <w:ind w:firstLine="709"/>
        <w:jc w:val="right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Охрана окружающей среды и воспроизводство природных ресурсов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по государственной программе увеличен на </w:t>
      </w:r>
      <w:r w:rsidR="001642EC">
        <w:rPr>
          <w:sz w:val="24"/>
          <w:szCs w:val="28"/>
        </w:rPr>
        <w:t>1 201,2</w:t>
      </w:r>
      <w:r w:rsidRPr="008D67A5">
        <w:rPr>
          <w:sz w:val="24"/>
          <w:szCs w:val="28"/>
        </w:rPr>
        <w:t xml:space="preserve">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или на 0,</w:t>
      </w:r>
      <w:r w:rsidR="001642EC">
        <w:rPr>
          <w:sz w:val="24"/>
          <w:szCs w:val="28"/>
        </w:rPr>
        <w:t>4</w:t>
      </w:r>
      <w:r w:rsidRPr="008D67A5">
        <w:rPr>
          <w:sz w:val="24"/>
          <w:szCs w:val="28"/>
        </w:rPr>
        <w:t xml:space="preserve"> %, и составил </w:t>
      </w:r>
      <w:r w:rsidR="001642EC">
        <w:rPr>
          <w:sz w:val="24"/>
          <w:szCs w:val="28"/>
        </w:rPr>
        <w:t>313 475,</w:t>
      </w:r>
      <w:r w:rsidRPr="008D67A5">
        <w:rPr>
          <w:sz w:val="24"/>
          <w:szCs w:val="28"/>
        </w:rPr>
        <w:t>5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1642EC" w:rsidRPr="001642EC" w:rsidTr="001642EC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1642EC" w:rsidRPr="001642EC" w:rsidTr="001642EC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экологической безопасности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10 273,8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10 273,8 </w:t>
            </w: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Охрана, защита и воспроизводство лесов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81 152,1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991,5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1,2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82 143,6 </w:t>
            </w: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и рациональное использование водных ресурсов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18 351,8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18 351,8 </w:t>
            </w: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196 298,3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209,7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0,1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196 507,9 </w:t>
            </w: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5.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накопленного экологического ущерба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4 200,0 </w:t>
            </w:r>
          </w:p>
        </w:tc>
      </w:tr>
      <w:tr w:rsidR="001642EC" w:rsidRPr="001642EC" w:rsidTr="001642EC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Подпрограмма 6.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Охрана и рациональное использование животного </w:t>
            </w:r>
            <w:proofErr w:type="gramStart"/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мира</w:t>
            </w:r>
            <w:proofErr w:type="gramEnd"/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охотничьего хозяйства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1 998,4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1 998,4 </w:t>
            </w:r>
          </w:p>
        </w:tc>
      </w:tr>
      <w:tr w:rsidR="001642EC" w:rsidRPr="001642EC" w:rsidTr="001642E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Итого по государственной программе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312 274,3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1 201,2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36041B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04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0,4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313 475,5 </w:t>
            </w:r>
          </w:p>
        </w:tc>
      </w:tr>
      <w:tr w:rsidR="001642EC" w:rsidRPr="001642EC" w:rsidTr="001642E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C2380D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238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200 326,6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C2380D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238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C2380D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238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C2380D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238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200 326,6 </w:t>
            </w:r>
          </w:p>
        </w:tc>
      </w:tr>
    </w:tbl>
    <w:p w:rsidR="001642EC" w:rsidRDefault="001642EC" w:rsidP="006C7128">
      <w:pPr>
        <w:pStyle w:val="a7"/>
        <w:ind w:firstLine="709"/>
        <w:jc w:val="right"/>
        <w:rPr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Охрана, защита и воспроизводство лесов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0778B9" w:rsidRDefault="00140946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09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40946">
        <w:rPr>
          <w:rFonts w:ascii="Times New Roman" w:hAnsi="Times New Roman" w:cs="Times New Roman"/>
          <w:sz w:val="24"/>
          <w:szCs w:val="24"/>
        </w:rPr>
        <w:t>584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 xml:space="preserve">тыс. рублей - увеличение бюджетных ассигнований </w:t>
      </w:r>
      <w:r w:rsidR="000778B9">
        <w:rPr>
          <w:rFonts w:ascii="Times New Roman" w:hAnsi="Times New Roman" w:cs="Times New Roman"/>
          <w:sz w:val="24"/>
          <w:szCs w:val="24"/>
        </w:rPr>
        <w:t xml:space="preserve">(средства федерального бюджета) </w:t>
      </w:r>
      <w:r w:rsidRPr="00140946">
        <w:rPr>
          <w:rFonts w:ascii="Times New Roman" w:hAnsi="Times New Roman" w:cs="Times New Roman"/>
          <w:sz w:val="24"/>
          <w:szCs w:val="24"/>
        </w:rPr>
        <w:t>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Обеспечение охраны лесов от пожаров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778B9">
        <w:rPr>
          <w:rFonts w:ascii="Times New Roman" w:hAnsi="Times New Roman" w:cs="Times New Roman"/>
          <w:sz w:val="24"/>
          <w:szCs w:val="24"/>
        </w:rPr>
        <w:t xml:space="preserve"> необходимостью </w:t>
      </w:r>
      <w:r w:rsidR="000778B9" w:rsidRPr="005B7CFF">
        <w:rPr>
          <w:rFonts w:ascii="Times New Roman" w:hAnsi="Times New Roman" w:cs="Times New Roman"/>
          <w:sz w:val="24"/>
          <w:szCs w:val="24"/>
        </w:rPr>
        <w:t xml:space="preserve">проведения мониторинга пожарной опасности в лесах </w:t>
      </w:r>
      <w:r w:rsidR="000778B9">
        <w:rPr>
          <w:rFonts w:ascii="Times New Roman" w:hAnsi="Times New Roman" w:cs="Times New Roman"/>
          <w:sz w:val="24"/>
          <w:szCs w:val="24"/>
        </w:rPr>
        <w:t>с</w:t>
      </w:r>
      <w:r w:rsidR="000778B9" w:rsidRPr="005B7CFF">
        <w:rPr>
          <w:rFonts w:ascii="Times New Roman" w:hAnsi="Times New Roman" w:cs="Times New Roman"/>
          <w:sz w:val="24"/>
          <w:szCs w:val="24"/>
        </w:rPr>
        <w:t xml:space="preserve"> соблюдени</w:t>
      </w:r>
      <w:r w:rsidR="000778B9">
        <w:rPr>
          <w:rFonts w:ascii="Times New Roman" w:hAnsi="Times New Roman" w:cs="Times New Roman"/>
          <w:sz w:val="24"/>
          <w:szCs w:val="24"/>
        </w:rPr>
        <w:t>ем</w:t>
      </w:r>
      <w:r w:rsidR="000778B9" w:rsidRPr="005B7CFF">
        <w:rPr>
          <w:rFonts w:ascii="Times New Roman" w:hAnsi="Times New Roman" w:cs="Times New Roman"/>
          <w:sz w:val="24"/>
          <w:szCs w:val="24"/>
        </w:rPr>
        <w:t xml:space="preserve"> нормативной кратности полетов, установлен</w:t>
      </w:r>
      <w:r w:rsidR="000778B9">
        <w:rPr>
          <w:rFonts w:ascii="Times New Roman" w:hAnsi="Times New Roman" w:cs="Times New Roman"/>
          <w:sz w:val="24"/>
          <w:szCs w:val="24"/>
        </w:rPr>
        <w:t xml:space="preserve">ных решением суда от 17.05.2015 </w:t>
      </w:r>
      <w:r w:rsidR="000778B9" w:rsidRPr="005B7CFF">
        <w:rPr>
          <w:rFonts w:ascii="Times New Roman" w:hAnsi="Times New Roman" w:cs="Times New Roman"/>
          <w:sz w:val="24"/>
          <w:szCs w:val="24"/>
        </w:rPr>
        <w:t>№ 2-4234/2015</w:t>
      </w:r>
      <w:r w:rsidR="000778B9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с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0778B9">
        <w:rPr>
          <w:rFonts w:ascii="Times New Roman" w:hAnsi="Times New Roman" w:cs="Times New Roman"/>
          <w:sz w:val="24"/>
          <w:szCs w:val="24"/>
        </w:rPr>
        <w:t>основных мероприятий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0778B9" w:rsidRPr="00140946">
        <w:rPr>
          <w:rFonts w:ascii="Times New Roman" w:hAnsi="Times New Roman" w:cs="Times New Roman"/>
          <w:sz w:val="24"/>
          <w:szCs w:val="24"/>
        </w:rPr>
        <w:t>Обеспечение воспроизводства лесов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778B9">
        <w:rPr>
          <w:rFonts w:ascii="Times New Roman" w:hAnsi="Times New Roman" w:cs="Times New Roman"/>
          <w:sz w:val="24"/>
          <w:szCs w:val="24"/>
        </w:rPr>
        <w:t xml:space="preserve">,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0778B9" w:rsidRPr="00140946">
        <w:rPr>
          <w:rFonts w:ascii="Times New Roman" w:hAnsi="Times New Roman" w:cs="Times New Roman"/>
          <w:sz w:val="24"/>
          <w:szCs w:val="24"/>
        </w:rPr>
        <w:t>Обеспечение защиты лесов от вредителей и болезней леса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778B9">
        <w:rPr>
          <w:rFonts w:ascii="Times New Roman" w:hAnsi="Times New Roman" w:cs="Times New Roman"/>
          <w:sz w:val="24"/>
          <w:szCs w:val="24"/>
        </w:rPr>
        <w:t xml:space="preserve">,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0778B9" w:rsidRPr="00140946">
        <w:rPr>
          <w:rFonts w:ascii="Times New Roman" w:hAnsi="Times New Roman" w:cs="Times New Roman"/>
          <w:sz w:val="24"/>
          <w:szCs w:val="24"/>
        </w:rPr>
        <w:t>Организация использования лесов</w:t>
      </w:r>
      <w:proofErr w:type="gramEnd"/>
      <w:r w:rsidR="000778B9" w:rsidRPr="00140946">
        <w:rPr>
          <w:rFonts w:ascii="Times New Roman" w:hAnsi="Times New Roman" w:cs="Times New Roman"/>
          <w:sz w:val="24"/>
          <w:szCs w:val="24"/>
        </w:rPr>
        <w:t>, лесное планирование и регламентирование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778B9">
        <w:rPr>
          <w:rFonts w:ascii="Times New Roman" w:hAnsi="Times New Roman" w:cs="Times New Roman"/>
          <w:sz w:val="24"/>
          <w:szCs w:val="24"/>
        </w:rPr>
        <w:t>)</w:t>
      </w:r>
      <w:r w:rsidR="000778B9" w:rsidRPr="00DD5E85">
        <w:rPr>
          <w:rFonts w:ascii="Times New Roman" w:hAnsi="Times New Roman" w:cs="Times New Roman"/>
          <w:sz w:val="24"/>
          <w:szCs w:val="24"/>
        </w:rPr>
        <w:t>;</w:t>
      </w:r>
    </w:p>
    <w:p w:rsidR="00140946" w:rsidRPr="00140946" w:rsidRDefault="00C8514A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40946"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40946" w:rsidRPr="00140946">
        <w:rPr>
          <w:rFonts w:ascii="Times New Roman" w:hAnsi="Times New Roman" w:cs="Times New Roman"/>
          <w:sz w:val="24"/>
          <w:szCs w:val="24"/>
        </w:rPr>
        <w:t>9,2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тыс. рублей - уменьшение бюджетных ассигнований </w:t>
      </w:r>
      <w:r w:rsidR="000778B9">
        <w:rPr>
          <w:rFonts w:ascii="Times New Roman" w:hAnsi="Times New Roman" w:cs="Times New Roman"/>
          <w:sz w:val="24"/>
          <w:szCs w:val="24"/>
        </w:rPr>
        <w:t xml:space="preserve">(средства федерального бюджета) </w:t>
      </w:r>
      <w:r w:rsidR="00140946" w:rsidRPr="00140946">
        <w:rPr>
          <w:rFonts w:ascii="Times New Roman" w:hAnsi="Times New Roman" w:cs="Times New Roman"/>
          <w:sz w:val="24"/>
          <w:szCs w:val="24"/>
        </w:rPr>
        <w:t>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Обеспечение защиты лесов от вредителей и болезней леса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778B9">
        <w:rPr>
          <w:rFonts w:ascii="Times New Roman" w:hAnsi="Times New Roman" w:cs="Times New Roman"/>
          <w:sz w:val="24"/>
          <w:szCs w:val="24"/>
        </w:rPr>
        <w:t xml:space="preserve"> уменьшением объемов работ, связанных с лесопатологическими обследованиями и санитарно-оздоровительными мероприятиями (бюджетные ассигнования перемещены на основное мероприятие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0778B9" w:rsidRPr="00140946">
        <w:rPr>
          <w:rFonts w:ascii="Times New Roman" w:hAnsi="Times New Roman" w:cs="Times New Roman"/>
          <w:sz w:val="24"/>
          <w:szCs w:val="24"/>
        </w:rPr>
        <w:t>Обеспечение охраны лесов от пожаров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778B9">
        <w:rPr>
          <w:rFonts w:ascii="Times New Roman" w:hAnsi="Times New Roman" w:cs="Times New Roman"/>
          <w:sz w:val="24"/>
          <w:szCs w:val="24"/>
        </w:rPr>
        <w:t>)</w:t>
      </w:r>
      <w:r w:rsidR="000778B9" w:rsidRPr="00DD5E85">
        <w:rPr>
          <w:rFonts w:ascii="Times New Roman" w:hAnsi="Times New Roman" w:cs="Times New Roman"/>
          <w:sz w:val="24"/>
          <w:szCs w:val="24"/>
        </w:rPr>
        <w:t>;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4094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412,4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Обеспечение воспроизводства лесов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C2380D">
        <w:rPr>
          <w:rFonts w:ascii="Times New Roman" w:hAnsi="Times New Roman" w:cs="Times New Roman"/>
          <w:sz w:val="24"/>
          <w:szCs w:val="24"/>
        </w:rPr>
        <w:t>:</w:t>
      </w:r>
    </w:p>
    <w:p w:rsidR="000778B9" w:rsidRDefault="000778B9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8B9">
        <w:rPr>
          <w:rFonts w:ascii="Times New Roman" w:hAnsi="Times New Roman" w:cs="Times New Roman"/>
          <w:sz w:val="24"/>
          <w:szCs w:val="24"/>
        </w:rPr>
        <w:t xml:space="preserve">уменьшением объемов работ по воспроизводству лесов на территории лесного фонда </w:t>
      </w:r>
      <w:r>
        <w:rPr>
          <w:rFonts w:ascii="Times New Roman" w:hAnsi="Times New Roman" w:cs="Times New Roman"/>
          <w:sz w:val="24"/>
          <w:szCs w:val="24"/>
        </w:rPr>
        <w:t xml:space="preserve">в размере (-) 1 143,4 </w:t>
      </w:r>
      <w:r w:rsidRPr="00140946">
        <w:rPr>
          <w:rFonts w:ascii="Times New Roman" w:hAnsi="Times New Roman" w:cs="Times New Roman"/>
          <w:sz w:val="24"/>
          <w:szCs w:val="24"/>
        </w:rPr>
        <w:t xml:space="preserve">тыс. рублей </w:t>
      </w:r>
      <w:r>
        <w:rPr>
          <w:rFonts w:ascii="Times New Roman" w:hAnsi="Times New Roman" w:cs="Times New Roman"/>
          <w:sz w:val="24"/>
          <w:szCs w:val="24"/>
        </w:rPr>
        <w:t>(средства федерального бюджета)</w:t>
      </w:r>
      <w:r w:rsidRPr="000778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на основное мероприятие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Обеспечение охраны лесов от пожаров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D5E85">
        <w:rPr>
          <w:rFonts w:ascii="Times New Roman" w:hAnsi="Times New Roman" w:cs="Times New Roman"/>
          <w:sz w:val="24"/>
          <w:szCs w:val="24"/>
        </w:rPr>
        <w:t>;</w:t>
      </w:r>
    </w:p>
    <w:p w:rsidR="000778B9" w:rsidRPr="00140946" w:rsidRDefault="000778B9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экономией расходов на выполнение</w:t>
      </w:r>
      <w:r w:rsidRPr="000778B9">
        <w:rPr>
          <w:rFonts w:ascii="Times New Roman" w:hAnsi="Times New Roman" w:cs="Times New Roman"/>
          <w:sz w:val="24"/>
          <w:szCs w:val="24"/>
        </w:rPr>
        <w:t xml:space="preserve"> работ по проектированию границ лесопарковых и зеленых зон по причине уменьшения количества проектируемых участков</w:t>
      </w:r>
      <w:r>
        <w:rPr>
          <w:rFonts w:ascii="Times New Roman" w:hAnsi="Times New Roman" w:cs="Times New Roman"/>
          <w:sz w:val="24"/>
          <w:szCs w:val="24"/>
        </w:rPr>
        <w:t xml:space="preserve"> в размере (-) 269,0 </w:t>
      </w:r>
      <w:r w:rsidRPr="00140946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на основное мероприятие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и предоставления государственных услуг в сферах охраны окружающей среды, воспроизводства и и</w:t>
      </w:r>
      <w:r>
        <w:rPr>
          <w:rFonts w:ascii="Times New Roman" w:hAnsi="Times New Roman" w:cs="Times New Roman"/>
          <w:sz w:val="24"/>
          <w:szCs w:val="24"/>
        </w:rPr>
        <w:t>спользования природных ресурсов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D5E85">
        <w:rPr>
          <w:rFonts w:ascii="Times New Roman" w:hAnsi="Times New Roman" w:cs="Times New Roman"/>
          <w:sz w:val="24"/>
          <w:szCs w:val="24"/>
        </w:rPr>
        <w:t>;</w:t>
      </w:r>
    </w:p>
    <w:p w:rsidR="00140946" w:rsidRPr="00140946" w:rsidRDefault="0014094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4094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140946">
        <w:rPr>
          <w:rFonts w:ascii="Times New Roman" w:hAnsi="Times New Roman" w:cs="Times New Roman"/>
          <w:sz w:val="24"/>
          <w:szCs w:val="24"/>
        </w:rPr>
        <w:t>170,9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140946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</w:t>
      </w:r>
      <w:r w:rsidR="000778B9">
        <w:rPr>
          <w:rFonts w:ascii="Times New Roman" w:hAnsi="Times New Roman" w:cs="Times New Roman"/>
          <w:sz w:val="24"/>
          <w:szCs w:val="24"/>
        </w:rPr>
        <w:t xml:space="preserve"> (средства федерального бюджета)</w:t>
      </w:r>
      <w:r w:rsidRPr="00140946">
        <w:rPr>
          <w:rFonts w:ascii="Times New Roman" w:hAnsi="Times New Roman" w:cs="Times New Roman"/>
          <w:sz w:val="24"/>
          <w:szCs w:val="24"/>
        </w:rPr>
        <w:t xml:space="preserve"> на реализацию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40946">
        <w:rPr>
          <w:rFonts w:ascii="Times New Roman" w:hAnsi="Times New Roman" w:cs="Times New Roman"/>
          <w:sz w:val="24"/>
          <w:szCs w:val="24"/>
        </w:rPr>
        <w:t>Организация использования лесов, лесное планирование и регламентирование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0778B9">
        <w:rPr>
          <w:rFonts w:ascii="Times New Roman" w:hAnsi="Times New Roman" w:cs="Times New Roman"/>
          <w:sz w:val="24"/>
          <w:szCs w:val="24"/>
        </w:rPr>
        <w:t xml:space="preserve"> </w:t>
      </w:r>
      <w:r w:rsidR="001773D0">
        <w:rPr>
          <w:rFonts w:ascii="Times New Roman" w:hAnsi="Times New Roman" w:cs="Times New Roman"/>
          <w:sz w:val="24"/>
          <w:szCs w:val="24"/>
        </w:rPr>
        <w:t xml:space="preserve">уменьшением объема работ по отводу и таксации лесосек </w:t>
      </w:r>
      <w:r w:rsidR="000778B9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на основное мероприятие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0778B9" w:rsidRPr="00140946">
        <w:rPr>
          <w:rFonts w:ascii="Times New Roman" w:hAnsi="Times New Roman" w:cs="Times New Roman"/>
          <w:sz w:val="24"/>
          <w:szCs w:val="24"/>
        </w:rPr>
        <w:t>Обеспечение охраны лесов от пожаров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0778B9">
        <w:rPr>
          <w:rFonts w:ascii="Times New Roman" w:hAnsi="Times New Roman" w:cs="Times New Roman"/>
          <w:sz w:val="24"/>
          <w:szCs w:val="24"/>
        </w:rPr>
        <w:t>)</w:t>
      </w:r>
      <w:r w:rsidR="001773D0">
        <w:rPr>
          <w:rFonts w:ascii="Times New Roman" w:hAnsi="Times New Roman" w:cs="Times New Roman"/>
          <w:sz w:val="24"/>
          <w:szCs w:val="24"/>
        </w:rPr>
        <w:t>.</w:t>
      </w:r>
    </w:p>
    <w:p w:rsidR="00140946" w:rsidRDefault="00140946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4.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14094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реализации государственной программы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0946" w:rsidRDefault="001642EC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тыс. рублей - 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="00140946" w:rsidRPr="00140946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140946" w:rsidRPr="00140946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и предоставления государственных услуг в сферах охраны окружающей среды, воспроизводства и использования природных ресурсов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140946" w:rsidRPr="00140946">
        <w:rPr>
          <w:rFonts w:ascii="Times New Roman" w:hAnsi="Times New Roman" w:cs="Times New Roman"/>
          <w:sz w:val="24"/>
          <w:szCs w:val="24"/>
        </w:rPr>
        <w:t>, что обусловлено</w:t>
      </w:r>
      <w:r w:rsidR="001773D0">
        <w:rPr>
          <w:rFonts w:ascii="Times New Roman" w:hAnsi="Times New Roman" w:cs="Times New Roman"/>
          <w:sz w:val="24"/>
          <w:szCs w:val="24"/>
        </w:rPr>
        <w:t>:</w:t>
      </w:r>
    </w:p>
    <w:p w:rsidR="00573406" w:rsidRDefault="0057340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3D0">
        <w:rPr>
          <w:rFonts w:ascii="Times New Roman" w:hAnsi="Times New Roman" w:cs="Times New Roman"/>
          <w:sz w:val="24"/>
          <w:szCs w:val="24"/>
        </w:rPr>
        <w:t>уменьшением 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(средства федерального бюджета)</w:t>
      </w:r>
      <w:r w:rsidRPr="001773D0">
        <w:rPr>
          <w:rFonts w:ascii="Times New Roman" w:hAnsi="Times New Roman" w:cs="Times New Roman"/>
          <w:sz w:val="24"/>
          <w:szCs w:val="24"/>
        </w:rPr>
        <w:t xml:space="preserve"> на содержание Министерства природных ресурсов и экологии</w:t>
      </w:r>
      <w:r>
        <w:rPr>
          <w:rFonts w:ascii="Times New Roman" w:hAnsi="Times New Roman" w:cs="Times New Roman"/>
          <w:sz w:val="24"/>
          <w:szCs w:val="24"/>
        </w:rPr>
        <w:t xml:space="preserve"> Мурманской области в размере </w:t>
      </w:r>
      <w:r w:rsidR="00281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(-) 1 </w:t>
      </w:r>
      <w:r w:rsidRPr="001773D0">
        <w:rPr>
          <w:rFonts w:ascii="Times New Roman" w:hAnsi="Times New Roman" w:cs="Times New Roman"/>
          <w:sz w:val="24"/>
          <w:szCs w:val="24"/>
        </w:rPr>
        <w:t>2</w:t>
      </w:r>
      <w:r w:rsidR="0000148D">
        <w:rPr>
          <w:rFonts w:ascii="Times New Roman" w:hAnsi="Times New Roman" w:cs="Times New Roman"/>
          <w:sz w:val="24"/>
          <w:szCs w:val="24"/>
        </w:rPr>
        <w:t>60</w:t>
      </w:r>
      <w:r w:rsidRPr="001773D0">
        <w:rPr>
          <w:rFonts w:ascii="Times New Roman" w:hAnsi="Times New Roman" w:cs="Times New Roman"/>
          <w:sz w:val="24"/>
          <w:szCs w:val="24"/>
        </w:rPr>
        <w:t>,</w:t>
      </w:r>
      <w:r w:rsidR="0000148D">
        <w:rPr>
          <w:rFonts w:ascii="Times New Roman" w:hAnsi="Times New Roman" w:cs="Times New Roman"/>
          <w:sz w:val="24"/>
          <w:szCs w:val="24"/>
        </w:rPr>
        <w:t>5</w:t>
      </w:r>
      <w:r w:rsidRPr="001773D0">
        <w:rPr>
          <w:rFonts w:ascii="Times New Roman" w:hAnsi="Times New Roman" w:cs="Times New Roman"/>
          <w:sz w:val="24"/>
          <w:szCs w:val="24"/>
        </w:rPr>
        <w:t xml:space="preserve"> тыс. рублей за счет сокращения расходов по а</w:t>
      </w:r>
      <w:r>
        <w:rPr>
          <w:rFonts w:ascii="Times New Roman" w:hAnsi="Times New Roman" w:cs="Times New Roman"/>
          <w:sz w:val="24"/>
          <w:szCs w:val="24"/>
        </w:rPr>
        <w:t xml:space="preserve">ренде административных площадей (бюджетные ассигнования перемещены в подпрограмму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1773D0">
        <w:rPr>
          <w:rFonts w:ascii="Times New Roman" w:hAnsi="Times New Roman" w:cs="Times New Roman"/>
          <w:sz w:val="24"/>
          <w:szCs w:val="24"/>
        </w:rPr>
        <w:t>Охрана, защита и воспроизводство лесов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573406" w:rsidRDefault="0057340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06">
        <w:rPr>
          <w:rFonts w:ascii="Times New Roman" w:hAnsi="Times New Roman" w:cs="Times New Roman"/>
          <w:sz w:val="24"/>
          <w:szCs w:val="24"/>
        </w:rPr>
        <w:lastRenderedPageBreak/>
        <w:t xml:space="preserve">поступлением целевых средств от ООО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73406">
        <w:rPr>
          <w:rFonts w:ascii="Times New Roman" w:hAnsi="Times New Roman" w:cs="Times New Roman"/>
          <w:sz w:val="24"/>
          <w:szCs w:val="24"/>
        </w:rPr>
        <w:t>Газпромнефть</w:t>
      </w:r>
      <w:proofErr w:type="spellEnd"/>
      <w:r w:rsidRPr="00573406">
        <w:rPr>
          <w:rFonts w:ascii="Times New Roman" w:hAnsi="Times New Roman" w:cs="Times New Roman"/>
          <w:sz w:val="24"/>
          <w:szCs w:val="24"/>
        </w:rPr>
        <w:t>-Сахалин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 в форме добровольного пожертвования по договору благотворительной помощи от 19.02.2016 № 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73406">
        <w:rPr>
          <w:rFonts w:ascii="Times New Roman" w:hAnsi="Times New Roman" w:cs="Times New Roman"/>
          <w:sz w:val="24"/>
          <w:szCs w:val="24"/>
        </w:rPr>
        <w:t>САХ-16/00000/00004/</w:t>
      </w:r>
      <w:proofErr w:type="gramStart"/>
      <w:r w:rsidRPr="005734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3406">
        <w:rPr>
          <w:rFonts w:ascii="Times New Roman" w:hAnsi="Times New Roman" w:cs="Times New Roman"/>
          <w:sz w:val="24"/>
          <w:szCs w:val="24"/>
        </w:rPr>
        <w:t xml:space="preserve">, заключенному с ГОКУ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73406">
        <w:rPr>
          <w:rFonts w:ascii="Times New Roman" w:hAnsi="Times New Roman" w:cs="Times New Roman"/>
          <w:sz w:val="24"/>
          <w:szCs w:val="24"/>
        </w:rPr>
        <w:t>Дирекция ООПТ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, для выполнения работ по второму этапу создания экологической тропы на территории государственного природного комплексного заказника Мурманской области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73406">
        <w:rPr>
          <w:rFonts w:ascii="Times New Roman" w:hAnsi="Times New Roman" w:cs="Times New Roman"/>
          <w:sz w:val="24"/>
          <w:szCs w:val="24"/>
        </w:rPr>
        <w:t>Сейдъявврь</w:t>
      </w:r>
      <w:proofErr w:type="spellEnd"/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 в размере 980,0 тыс. рублей. Средства предусмотрены на оборудование туристических стоянок и организ</w:t>
      </w:r>
      <w:r>
        <w:rPr>
          <w:rFonts w:ascii="Times New Roman" w:hAnsi="Times New Roman" w:cs="Times New Roman"/>
          <w:sz w:val="24"/>
          <w:szCs w:val="24"/>
        </w:rPr>
        <w:t xml:space="preserve">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экотуристических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маршрутов;</w:t>
      </w:r>
    </w:p>
    <w:p w:rsidR="00573406" w:rsidRPr="00573406" w:rsidRDefault="0057340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06">
        <w:rPr>
          <w:rFonts w:ascii="Times New Roman" w:hAnsi="Times New Roman" w:cs="Times New Roman"/>
          <w:sz w:val="24"/>
          <w:szCs w:val="24"/>
        </w:rPr>
        <w:t xml:space="preserve">поступлением целевых средств от ООО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73406">
        <w:rPr>
          <w:rFonts w:ascii="Times New Roman" w:hAnsi="Times New Roman" w:cs="Times New Roman"/>
          <w:sz w:val="24"/>
          <w:szCs w:val="24"/>
        </w:rPr>
        <w:t>Газпромнефть</w:t>
      </w:r>
      <w:proofErr w:type="spellEnd"/>
      <w:r w:rsidRPr="00573406">
        <w:rPr>
          <w:rFonts w:ascii="Times New Roman" w:hAnsi="Times New Roman" w:cs="Times New Roman"/>
          <w:sz w:val="24"/>
          <w:szCs w:val="24"/>
        </w:rPr>
        <w:t>-Сахалин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 в форме добровольного пожертвования по договору благотворительной помощи от 17.12.2015 № САХ-15/00000/00210/</w:t>
      </w:r>
      <w:proofErr w:type="gramStart"/>
      <w:r w:rsidRPr="005734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3406">
        <w:rPr>
          <w:rFonts w:ascii="Times New Roman" w:hAnsi="Times New Roman" w:cs="Times New Roman"/>
          <w:sz w:val="24"/>
          <w:szCs w:val="24"/>
        </w:rPr>
        <w:t xml:space="preserve">, заключенному с ГОКУ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73406">
        <w:rPr>
          <w:rFonts w:ascii="Times New Roman" w:hAnsi="Times New Roman" w:cs="Times New Roman"/>
          <w:sz w:val="24"/>
          <w:szCs w:val="24"/>
        </w:rPr>
        <w:t>Дирекция ООПТ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, на выполнение работ по первому этапу создания экологической тропы на территории государственного природного комплексного заказника Мурманской области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73406">
        <w:rPr>
          <w:rFonts w:ascii="Times New Roman" w:hAnsi="Times New Roman" w:cs="Times New Roman"/>
          <w:sz w:val="24"/>
          <w:szCs w:val="24"/>
        </w:rPr>
        <w:t>Сейдъявврь</w:t>
      </w:r>
      <w:proofErr w:type="spellEnd"/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573406">
        <w:rPr>
          <w:rFonts w:ascii="Times New Roman" w:hAnsi="Times New Roman" w:cs="Times New Roman"/>
          <w:sz w:val="24"/>
          <w:szCs w:val="24"/>
        </w:rPr>
        <w:t xml:space="preserve"> в размере 230,0 тыс. рублей. Средства предусмотрены на приобретение материалов для изготовления деревянного</w:t>
      </w:r>
      <w:r w:rsidR="00C2380D">
        <w:rPr>
          <w:rFonts w:ascii="Times New Roman" w:hAnsi="Times New Roman" w:cs="Times New Roman"/>
          <w:sz w:val="24"/>
          <w:szCs w:val="24"/>
        </w:rPr>
        <w:t xml:space="preserve"> настила на тропе и их доставку,</w:t>
      </w:r>
      <w:r w:rsidRPr="00573406">
        <w:rPr>
          <w:rFonts w:ascii="Times New Roman" w:hAnsi="Times New Roman" w:cs="Times New Roman"/>
          <w:sz w:val="24"/>
          <w:szCs w:val="24"/>
        </w:rPr>
        <w:t xml:space="preserve"> разработку и изготовление</w:t>
      </w:r>
      <w:r w:rsidR="00C2380D">
        <w:rPr>
          <w:rFonts w:ascii="Times New Roman" w:hAnsi="Times New Roman" w:cs="Times New Roman"/>
          <w:sz w:val="24"/>
          <w:szCs w:val="24"/>
        </w:rPr>
        <w:t xml:space="preserve"> информационных стендов и панно,</w:t>
      </w:r>
      <w:r w:rsidRPr="00573406">
        <w:rPr>
          <w:rFonts w:ascii="Times New Roman" w:hAnsi="Times New Roman" w:cs="Times New Roman"/>
          <w:sz w:val="24"/>
          <w:szCs w:val="24"/>
        </w:rPr>
        <w:t xml:space="preserve"> приобретение инструмента и оборудования для обустройства</w:t>
      </w:r>
      <w:r>
        <w:rPr>
          <w:rFonts w:ascii="Times New Roman" w:hAnsi="Times New Roman" w:cs="Times New Roman"/>
          <w:sz w:val="24"/>
          <w:szCs w:val="24"/>
        </w:rPr>
        <w:t xml:space="preserve"> тропы (бензопила, пила, дрель);</w:t>
      </w:r>
    </w:p>
    <w:p w:rsidR="00573406" w:rsidRPr="00573406" w:rsidRDefault="00573406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06">
        <w:rPr>
          <w:rFonts w:ascii="Times New Roman" w:hAnsi="Times New Roman" w:cs="Times New Roman"/>
          <w:sz w:val="24"/>
          <w:szCs w:val="24"/>
        </w:rPr>
        <w:t>увеличением бюджетных ассигнований в размере 269,0 тыс. рублей в связи с исполнением судебного акта, предусматривающего возмещение причиненного вследствие дорожно-транспортного происшествия ущерба и судебных расходов по исполнительному листу от 31.03.2016 серия ФС № 001490749</w:t>
      </w:r>
      <w:r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с основного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573406">
        <w:rPr>
          <w:rFonts w:ascii="Times New Roman" w:hAnsi="Times New Roman" w:cs="Times New Roman"/>
          <w:sz w:val="24"/>
          <w:szCs w:val="24"/>
        </w:rPr>
        <w:t>Охрана, защита и воспроизводство лесов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A0020" w:rsidRPr="00140946" w:rsidRDefault="00C8514A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3118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>
        <w:rPr>
          <w:rFonts w:ascii="Times New Roman" w:hAnsi="Times New Roman"/>
          <w:sz w:val="24"/>
          <w:szCs w:val="24"/>
        </w:rPr>
        <w:t xml:space="preserve"> в размере</w:t>
      </w:r>
      <w:r w:rsidR="00C2380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(-) 8,8 тыс. рублей</w:t>
      </w:r>
      <w:r w:rsidR="003A0020" w:rsidRPr="003A0020">
        <w:rPr>
          <w:rFonts w:ascii="Times New Roman" w:hAnsi="Times New Roman" w:cs="Times New Roman"/>
          <w:sz w:val="24"/>
          <w:szCs w:val="24"/>
        </w:rPr>
        <w:t>.</w:t>
      </w:r>
    </w:p>
    <w:p w:rsidR="0062728E" w:rsidRPr="008D67A5" w:rsidRDefault="0062728E" w:rsidP="006C7128">
      <w:pPr>
        <w:pStyle w:val="a7"/>
        <w:ind w:firstLine="709"/>
        <w:jc w:val="right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Развитие сельского хозяйства и регулирования рынков сельскохозяйственной продукции, сырья и продовольствия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увеличен на 11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651,8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или на 2,2 %, и составил 530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415,6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агропромышленного комплекса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354 974,8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11 651,8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366 626,6</w:t>
            </w: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Устойчивое развитие сельских территорий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2014-2017 годы и на период до 2020 года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государственной ветеринарной службы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161 289,0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518 763,8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11 651,8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530 415,6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C2380D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37 518,0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C23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11 651,8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C23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49 169,8 </w:t>
            </w:r>
          </w:p>
        </w:tc>
      </w:tr>
    </w:tbl>
    <w:p w:rsidR="008D67A5" w:rsidRDefault="008D67A5" w:rsidP="006C7128">
      <w:pPr>
        <w:pStyle w:val="a7"/>
        <w:ind w:firstLine="709"/>
        <w:jc w:val="right"/>
        <w:rPr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агропромышленного комплекса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6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304,9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Развитие растениеводства (кормопроизводства)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525F43">
        <w:rPr>
          <w:rFonts w:ascii="Times New Roman" w:hAnsi="Times New Roman" w:cs="Times New Roman"/>
          <w:sz w:val="24"/>
          <w:szCs w:val="24"/>
        </w:rPr>
        <w:t xml:space="preserve"> </w:t>
      </w:r>
      <w:r w:rsidR="00525F43" w:rsidRPr="00525F43">
        <w:rPr>
          <w:rFonts w:ascii="Times New Roman" w:hAnsi="Times New Roman" w:cs="Times New Roman"/>
          <w:sz w:val="24"/>
          <w:szCs w:val="24"/>
        </w:rPr>
        <w:t>распределением субсидий</w:t>
      </w:r>
      <w:r w:rsidR="00525F43">
        <w:rPr>
          <w:rFonts w:ascii="Times New Roman" w:hAnsi="Times New Roman" w:cs="Times New Roman"/>
          <w:sz w:val="24"/>
          <w:szCs w:val="24"/>
        </w:rPr>
        <w:t xml:space="preserve"> из федерального бюджета</w:t>
      </w:r>
      <w:r w:rsidR="00525F43" w:rsidRPr="00525F43">
        <w:rPr>
          <w:rFonts w:ascii="Times New Roman" w:hAnsi="Times New Roman" w:cs="Times New Roman"/>
          <w:sz w:val="24"/>
          <w:szCs w:val="24"/>
        </w:rPr>
        <w:t xml:space="preserve"> субъектам Российской Федерации на возмещение части процентной ставки по краткосрочным и инвестиционным кредитам на развитие растениеводства, субсидий на несвязанную поддержку в области растениеводства в соответствии с распоряжениями Правительства РФ № 171-р от 06.02.2016, № 278-р от </w:t>
      </w:r>
      <w:r w:rsidR="00525F43" w:rsidRPr="00525F43">
        <w:rPr>
          <w:rFonts w:ascii="Times New Roman" w:hAnsi="Times New Roman" w:cs="Times New Roman"/>
          <w:sz w:val="24"/>
          <w:szCs w:val="24"/>
        </w:rPr>
        <w:lastRenderedPageBreak/>
        <w:t>22.02.2016 и Федеральным законом от</w:t>
      </w:r>
      <w:proofErr w:type="gramEnd"/>
      <w:r w:rsidR="00525F43" w:rsidRPr="00525F43">
        <w:rPr>
          <w:rFonts w:ascii="Times New Roman" w:hAnsi="Times New Roman" w:cs="Times New Roman"/>
          <w:sz w:val="24"/>
          <w:szCs w:val="24"/>
        </w:rPr>
        <w:t xml:space="preserve"> 14.12.2015 </w:t>
      </w:r>
      <w:r w:rsidR="00247143">
        <w:rPr>
          <w:rFonts w:ascii="Times New Roman" w:hAnsi="Times New Roman" w:cs="Times New Roman"/>
          <w:sz w:val="24"/>
          <w:szCs w:val="24"/>
        </w:rPr>
        <w:t xml:space="preserve">№ 359-ФЗ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525F43" w:rsidRPr="00525F43">
        <w:rPr>
          <w:rFonts w:ascii="Times New Roman" w:hAnsi="Times New Roman" w:cs="Times New Roman"/>
          <w:sz w:val="24"/>
          <w:szCs w:val="24"/>
        </w:rPr>
        <w:t>О ф</w:t>
      </w:r>
      <w:r w:rsidR="00247143">
        <w:rPr>
          <w:rFonts w:ascii="Times New Roman" w:hAnsi="Times New Roman" w:cs="Times New Roman"/>
          <w:sz w:val="24"/>
          <w:szCs w:val="24"/>
        </w:rPr>
        <w:t>едеральном бюджете на 2016 год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47143">
        <w:rPr>
          <w:rFonts w:ascii="Times New Roman" w:hAnsi="Times New Roman" w:cs="Times New Roman"/>
          <w:sz w:val="24"/>
          <w:szCs w:val="24"/>
        </w:rPr>
        <w:t>;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6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070,4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Развитие животноводства, переработки и реализации продукции животноводства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 w:rsidRPr="00247143"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>распределением субсидий</w:t>
      </w:r>
      <w:r w:rsidR="00247143">
        <w:rPr>
          <w:rFonts w:ascii="Times New Roman" w:hAnsi="Times New Roman" w:cs="Times New Roman"/>
          <w:sz w:val="24"/>
          <w:szCs w:val="24"/>
        </w:rPr>
        <w:t xml:space="preserve"> из федерального бюджета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 субъектам Российской Федерации на возмещение части процентной ставки по краткосрочным и инвестиционным кредитам на развитие животноводства, субсидий на 1 килограмм реализованного и (или) отгруженного на собственную переработку молока в соответствии с распоряжениями Правительства РФ </w:t>
      </w:r>
      <w:r w:rsidR="00C2380D" w:rsidRPr="0024714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C2380D" w:rsidRPr="00247143">
        <w:rPr>
          <w:rFonts w:ascii="Times New Roman" w:hAnsi="Times New Roman" w:cs="Times New Roman"/>
          <w:sz w:val="24"/>
          <w:szCs w:val="24"/>
        </w:rPr>
        <w:t xml:space="preserve"> 06.02.2016</w:t>
      </w:r>
      <w:r w:rsidR="00C2380D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№ 172-р, </w:t>
      </w:r>
      <w:r w:rsidR="00C2380D" w:rsidRPr="00247143">
        <w:rPr>
          <w:rFonts w:ascii="Times New Roman" w:hAnsi="Times New Roman" w:cs="Times New Roman"/>
          <w:sz w:val="24"/>
          <w:szCs w:val="24"/>
        </w:rPr>
        <w:t>от 15.02.2016</w:t>
      </w:r>
      <w:r w:rsidR="00C2380D">
        <w:rPr>
          <w:rFonts w:ascii="Times New Roman" w:hAnsi="Times New Roman" w:cs="Times New Roman"/>
          <w:sz w:val="24"/>
          <w:szCs w:val="24"/>
        </w:rPr>
        <w:t xml:space="preserve"> № 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225-р, </w:t>
      </w:r>
      <w:r w:rsidR="00C2380D" w:rsidRPr="00247143">
        <w:rPr>
          <w:rFonts w:ascii="Times New Roman" w:hAnsi="Times New Roman" w:cs="Times New Roman"/>
          <w:sz w:val="24"/>
          <w:szCs w:val="24"/>
        </w:rPr>
        <w:t>от 22.02.2016</w:t>
      </w:r>
      <w:r w:rsidR="00C2380D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>№ 280-р и Федеральным законом от 14.12.2015</w:t>
      </w:r>
      <w:r w:rsidR="00247143">
        <w:rPr>
          <w:rFonts w:ascii="Times New Roman" w:hAnsi="Times New Roman" w:cs="Times New Roman"/>
          <w:sz w:val="24"/>
          <w:szCs w:val="24"/>
        </w:rPr>
        <w:t xml:space="preserve"> № 359-ФЗ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 w:rsidRPr="00247143">
        <w:rPr>
          <w:rFonts w:ascii="Times New Roman" w:hAnsi="Times New Roman" w:cs="Times New Roman"/>
          <w:sz w:val="24"/>
          <w:szCs w:val="24"/>
        </w:rPr>
        <w:t>О ф</w:t>
      </w:r>
      <w:r w:rsidR="00247143">
        <w:rPr>
          <w:rFonts w:ascii="Times New Roman" w:hAnsi="Times New Roman" w:cs="Times New Roman"/>
          <w:sz w:val="24"/>
          <w:szCs w:val="24"/>
        </w:rPr>
        <w:t>едеральном бюджете на 2016 год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47143">
        <w:rPr>
          <w:rFonts w:ascii="Times New Roman" w:hAnsi="Times New Roman" w:cs="Times New Roman"/>
          <w:sz w:val="24"/>
          <w:szCs w:val="24"/>
        </w:rPr>
        <w:t>;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26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276,5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Поддержка малых форм хозяйствования на селе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распределением субсидий </w:t>
      </w:r>
      <w:r w:rsidR="00247143">
        <w:rPr>
          <w:rFonts w:ascii="Times New Roman" w:hAnsi="Times New Roman" w:cs="Times New Roman"/>
          <w:sz w:val="24"/>
          <w:szCs w:val="24"/>
        </w:rPr>
        <w:t xml:space="preserve">из федерального бюджета </w:t>
      </w:r>
      <w:r w:rsidR="00247143" w:rsidRPr="00247143">
        <w:rPr>
          <w:rFonts w:ascii="Times New Roman" w:hAnsi="Times New Roman" w:cs="Times New Roman"/>
          <w:sz w:val="24"/>
          <w:szCs w:val="24"/>
        </w:rPr>
        <w:t>субъектам Российской Федерации на возмещение части процен</w:t>
      </w:r>
      <w:r w:rsidR="00247143">
        <w:rPr>
          <w:rFonts w:ascii="Times New Roman" w:hAnsi="Times New Roman" w:cs="Times New Roman"/>
          <w:sz w:val="24"/>
          <w:szCs w:val="24"/>
        </w:rPr>
        <w:t>тной ставки по кредитам, взятым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 малыми формами хозяйствования, субсидий на предоставление грантов начинающим фермерам в соответствии с распоряжениями Правительства РФ </w:t>
      </w:r>
      <w:r w:rsidR="00C2380D" w:rsidRPr="00247143">
        <w:rPr>
          <w:rFonts w:ascii="Times New Roman" w:hAnsi="Times New Roman" w:cs="Times New Roman"/>
          <w:sz w:val="24"/>
          <w:szCs w:val="24"/>
        </w:rPr>
        <w:t>от 20.02.2016</w:t>
      </w:r>
      <w:r w:rsidR="00C2380D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№ 260-р, </w:t>
      </w:r>
      <w:r w:rsidR="00C2380D" w:rsidRPr="00247143">
        <w:rPr>
          <w:rFonts w:ascii="Times New Roman" w:hAnsi="Times New Roman" w:cs="Times New Roman"/>
          <w:sz w:val="24"/>
          <w:szCs w:val="24"/>
        </w:rPr>
        <w:t>от 27.02.2016</w:t>
      </w:r>
      <w:r w:rsidR="00C2380D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>№ 319-р.</w:t>
      </w:r>
      <w:proofErr w:type="gramEnd"/>
    </w:p>
    <w:p w:rsidR="0062728E" w:rsidRPr="004909EA" w:rsidRDefault="0062728E" w:rsidP="006C7128">
      <w:pPr>
        <w:pStyle w:val="a7"/>
        <w:ind w:firstLine="709"/>
        <w:jc w:val="right"/>
        <w:rPr>
          <w:rFonts w:eastAsiaTheme="minorHAnsi"/>
          <w:sz w:val="24"/>
          <w:szCs w:val="24"/>
          <w:lang w:eastAsia="en-US"/>
        </w:rPr>
      </w:pPr>
    </w:p>
    <w:p w:rsidR="008D67A5" w:rsidRPr="0062728E" w:rsidRDefault="0062728E" w:rsidP="006C7128">
      <w:pPr>
        <w:pStyle w:val="1"/>
        <w:keepNext w:val="0"/>
        <w:widowControl w:val="0"/>
      </w:pPr>
      <w:r>
        <w:t xml:space="preserve">Государственная программа </w:t>
      </w:r>
      <w:r w:rsidR="00FF06C7">
        <w:t>«</w:t>
      </w:r>
      <w:r w:rsidR="008D67A5" w:rsidRPr="0062728E">
        <w:t xml:space="preserve">Развитие </w:t>
      </w:r>
      <w:proofErr w:type="spellStart"/>
      <w:r w:rsidR="008D67A5" w:rsidRPr="0062728E">
        <w:t>рыбохозяйственного</w:t>
      </w:r>
      <w:proofErr w:type="spellEnd"/>
      <w:r w:rsidR="008D67A5" w:rsidRPr="0062728E">
        <w:t xml:space="preserve"> комплекса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не изменился.</w:t>
      </w:r>
    </w:p>
    <w:p w:rsid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Развитие транспортной системы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по государственной программе увеличен на </w:t>
      </w:r>
      <w:r w:rsidR="008B7988">
        <w:rPr>
          <w:sz w:val="24"/>
          <w:szCs w:val="28"/>
        </w:rPr>
        <w:t>236 247,6</w:t>
      </w:r>
      <w:r w:rsidRPr="008D67A5">
        <w:rPr>
          <w:sz w:val="24"/>
          <w:szCs w:val="28"/>
        </w:rPr>
        <w:t xml:space="preserve">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9,4 %, и составил </w:t>
      </w:r>
      <w:r w:rsidR="008B7988">
        <w:rPr>
          <w:sz w:val="24"/>
          <w:szCs w:val="28"/>
        </w:rPr>
        <w:t>2 739 503,6</w:t>
      </w:r>
      <w:r w:rsidRPr="008D67A5">
        <w:rPr>
          <w:sz w:val="24"/>
          <w:szCs w:val="28"/>
        </w:rPr>
        <w:t xml:space="preserve">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1642EC" w:rsidRPr="001642EC" w:rsidTr="00E11BCF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1642EC" w:rsidRPr="001642EC" w:rsidTr="00E11BCF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Автомобильные дороги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1 694 680,2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1 695 100,2 </w:t>
            </w:r>
          </w:p>
        </w:tc>
      </w:tr>
      <w:tr w:rsidR="001642EC" w:rsidRPr="001642EC" w:rsidTr="001642EC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транспортного обслуживания населения на территории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591 783,8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238 275,3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830 059,1 </w:t>
            </w:r>
          </w:p>
        </w:tc>
      </w:tr>
      <w:tr w:rsidR="001642EC" w:rsidRPr="001642EC" w:rsidTr="001642EC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дорожного движения и снижение дорожно-транспортного травматизма в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89 189,4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-2 447,7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-2,7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86 741,7 </w:t>
            </w:r>
          </w:p>
        </w:tc>
      </w:tr>
      <w:tr w:rsidR="001642EC" w:rsidRPr="001642EC" w:rsidTr="001642EC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127 602,5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127 602,5 </w:t>
            </w:r>
          </w:p>
        </w:tc>
      </w:tr>
      <w:tr w:rsidR="001642EC" w:rsidRPr="001642EC" w:rsidTr="001642EC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Итого по государственной программе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2 503 256,0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236 247,6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9,4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2EC" w:rsidRPr="001642EC" w:rsidRDefault="001642EC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42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2 739 503,6 </w:t>
            </w:r>
          </w:p>
        </w:tc>
      </w:tr>
    </w:tbl>
    <w:p w:rsidR="001642EC" w:rsidRDefault="001642EC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8B7988" w:rsidRDefault="008B7988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B798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8B798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Автомобильные дороги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B7988" w:rsidRPr="00B73D12" w:rsidRDefault="00D93DB0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бюджетных ассигнований по подпрограмме обусловлено </w:t>
      </w:r>
      <w:r w:rsidR="005871A9">
        <w:rPr>
          <w:rFonts w:ascii="Times New Roman" w:hAnsi="Times New Roman" w:cs="Times New Roman"/>
          <w:sz w:val="24"/>
          <w:szCs w:val="24"/>
        </w:rPr>
        <w:t>п</w:t>
      </w:r>
      <w:r w:rsidR="005871A9" w:rsidRPr="008E2F01">
        <w:rPr>
          <w:rFonts w:ascii="Times New Roman" w:hAnsi="Times New Roman" w:cs="Times New Roman"/>
          <w:sz w:val="24"/>
          <w:szCs w:val="24"/>
        </w:rPr>
        <w:t>оступлени</w:t>
      </w:r>
      <w:r w:rsidR="005871A9">
        <w:rPr>
          <w:rFonts w:ascii="Times New Roman" w:hAnsi="Times New Roman" w:cs="Times New Roman"/>
          <w:sz w:val="24"/>
          <w:szCs w:val="24"/>
        </w:rPr>
        <w:t xml:space="preserve">ем целевых средств </w:t>
      </w:r>
      <w:r w:rsidR="005871A9" w:rsidRPr="008E2F01">
        <w:rPr>
          <w:rFonts w:ascii="Times New Roman" w:hAnsi="Times New Roman" w:cs="Times New Roman"/>
          <w:sz w:val="24"/>
          <w:szCs w:val="24"/>
        </w:rPr>
        <w:t xml:space="preserve">от ОАО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5871A9" w:rsidRPr="008E2F01">
        <w:rPr>
          <w:rFonts w:ascii="Times New Roman" w:hAnsi="Times New Roman" w:cs="Times New Roman"/>
          <w:sz w:val="24"/>
          <w:szCs w:val="24"/>
        </w:rPr>
        <w:t>ТГК-1</w:t>
      </w:r>
      <w:r w:rsidR="00C2380D">
        <w:rPr>
          <w:rFonts w:ascii="Times New Roman" w:hAnsi="Times New Roman" w:cs="Times New Roman"/>
          <w:sz w:val="24"/>
          <w:szCs w:val="24"/>
        </w:rPr>
        <w:t>»</w:t>
      </w:r>
      <w:r w:rsidR="005871A9">
        <w:rPr>
          <w:rFonts w:ascii="Times New Roman" w:hAnsi="Times New Roman" w:cs="Times New Roman"/>
          <w:sz w:val="24"/>
          <w:szCs w:val="24"/>
        </w:rPr>
        <w:t xml:space="preserve"> в</w:t>
      </w:r>
      <w:r w:rsidR="008B7988" w:rsidRPr="008B7988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="008B7988">
        <w:rPr>
          <w:rFonts w:ascii="Times New Roman" w:hAnsi="Times New Roman" w:cs="Times New Roman"/>
          <w:sz w:val="24"/>
          <w:szCs w:val="24"/>
        </w:rPr>
        <w:t>420,0</w:t>
      </w:r>
      <w:r w:rsidR="008B7988" w:rsidRPr="008B798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5871A9">
        <w:rPr>
          <w:rFonts w:ascii="Times New Roman" w:hAnsi="Times New Roman" w:cs="Times New Roman"/>
          <w:sz w:val="24"/>
          <w:szCs w:val="24"/>
        </w:rPr>
        <w:t xml:space="preserve"> </w:t>
      </w:r>
      <w:r w:rsidR="005871A9" w:rsidRPr="008E2F01">
        <w:rPr>
          <w:rFonts w:ascii="Times New Roman" w:hAnsi="Times New Roman" w:cs="Times New Roman"/>
          <w:sz w:val="24"/>
          <w:szCs w:val="24"/>
        </w:rPr>
        <w:t xml:space="preserve">на ремонт автодорог и искусственных сооружений на них (восстановление дорожной инфраструктуры поселка </w:t>
      </w:r>
      <w:r w:rsidR="005871A9" w:rsidRPr="005871A9">
        <w:rPr>
          <w:rFonts w:ascii="Times New Roman" w:hAnsi="Times New Roman" w:cs="Times New Roman"/>
          <w:sz w:val="24"/>
          <w:szCs w:val="24"/>
        </w:rPr>
        <w:t>Ковда)</w:t>
      </w:r>
      <w:r w:rsidR="008B7988" w:rsidRPr="005871A9">
        <w:rPr>
          <w:rFonts w:ascii="Times New Roman" w:hAnsi="Times New Roman" w:cs="Times New Roman"/>
          <w:sz w:val="24"/>
          <w:szCs w:val="24"/>
        </w:rPr>
        <w:t>.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Организация транспортного обслуживания населения на территории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E11BCF" w:rsidRPr="00E11BCF" w:rsidRDefault="00E11BCF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72695" w:rsidRPr="007726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72695" w:rsidRPr="00772695">
        <w:rPr>
          <w:rFonts w:ascii="Times New Roman" w:hAnsi="Times New Roman" w:cs="Times New Roman"/>
          <w:sz w:val="24"/>
          <w:szCs w:val="24"/>
        </w:rPr>
        <w:t>2</w:t>
      </w:r>
      <w:r w:rsidR="00772695">
        <w:rPr>
          <w:rFonts w:ascii="Times New Roman" w:hAnsi="Times New Roman" w:cs="Times New Roman"/>
          <w:sz w:val="24"/>
          <w:szCs w:val="24"/>
        </w:rPr>
        <w:t> </w:t>
      </w:r>
      <w:r w:rsidR="00772695" w:rsidRPr="00772695">
        <w:rPr>
          <w:rFonts w:ascii="Times New Roman" w:hAnsi="Times New Roman" w:cs="Times New Roman"/>
          <w:sz w:val="24"/>
          <w:szCs w:val="24"/>
        </w:rPr>
        <w:t>680</w:t>
      </w:r>
      <w:r w:rsidR="00772695"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772695" w:rsidRPr="00772695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772695" w:rsidRPr="00E11BCF">
        <w:rPr>
          <w:rFonts w:ascii="Times New Roman" w:hAnsi="Times New Roman" w:cs="Times New Roman"/>
          <w:sz w:val="24"/>
          <w:szCs w:val="24"/>
        </w:rPr>
        <w:t>Обеспечение потребностей населения в железнодорожных пригородных перевозках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772695" w:rsidRPr="00E11BCF">
        <w:rPr>
          <w:rFonts w:ascii="Times New Roman" w:hAnsi="Times New Roman" w:cs="Times New Roman"/>
          <w:sz w:val="24"/>
          <w:szCs w:val="24"/>
        </w:rPr>
        <w:t>, что обусловлено</w:t>
      </w:r>
      <w:r w:rsidRPr="00E11BCF">
        <w:rPr>
          <w:rFonts w:ascii="Times New Roman" w:hAnsi="Times New Roman" w:cs="Times New Roman"/>
          <w:sz w:val="24"/>
          <w:szCs w:val="24"/>
        </w:rPr>
        <w:t xml:space="preserve"> экономией, сложившейся по результатам </w:t>
      </w:r>
      <w:r w:rsidRPr="00E11BCF">
        <w:rPr>
          <w:rFonts w:ascii="Times New Roman" w:hAnsi="Times New Roman" w:cs="Times New Roman"/>
          <w:sz w:val="24"/>
          <w:szCs w:val="24"/>
        </w:rPr>
        <w:lastRenderedPageBreak/>
        <w:t>заключения договора на предоставление субсидий в 201</w:t>
      </w:r>
      <w:r w:rsidR="00525F43">
        <w:rPr>
          <w:rFonts w:ascii="Times New Roman" w:hAnsi="Times New Roman" w:cs="Times New Roman"/>
          <w:sz w:val="24"/>
          <w:szCs w:val="24"/>
        </w:rPr>
        <w:t xml:space="preserve">6 году с ОАО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525F43">
        <w:rPr>
          <w:rFonts w:ascii="Times New Roman" w:hAnsi="Times New Roman" w:cs="Times New Roman"/>
          <w:sz w:val="24"/>
          <w:szCs w:val="24"/>
        </w:rPr>
        <w:t>Северо-</w:t>
      </w:r>
      <w:r w:rsidRPr="00E11BCF">
        <w:rPr>
          <w:rFonts w:ascii="Times New Roman" w:hAnsi="Times New Roman" w:cs="Times New Roman"/>
          <w:sz w:val="24"/>
          <w:szCs w:val="24"/>
        </w:rPr>
        <w:t>Западная пригородная</w:t>
      </w:r>
      <w:r w:rsidRPr="00E11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1BCF">
        <w:rPr>
          <w:rFonts w:ascii="Times New Roman" w:hAnsi="Times New Roman" w:cs="Times New Roman"/>
          <w:sz w:val="24"/>
          <w:szCs w:val="24"/>
        </w:rPr>
        <w:t>пассажирская компания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E11BCF">
        <w:rPr>
          <w:rFonts w:ascii="Times New Roman" w:hAnsi="Times New Roman" w:cs="Times New Roman"/>
          <w:sz w:val="24"/>
          <w:szCs w:val="24"/>
        </w:rPr>
        <w:t>;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BCF">
        <w:rPr>
          <w:rFonts w:ascii="Times New Roman" w:hAnsi="Times New Roman" w:cs="Times New Roman"/>
          <w:sz w:val="24"/>
          <w:szCs w:val="24"/>
        </w:rPr>
        <w:t>240 955,3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E11BCF">
        <w:rPr>
          <w:rFonts w:ascii="Times New Roman" w:hAnsi="Times New Roman" w:cs="Times New Roman"/>
          <w:sz w:val="24"/>
          <w:szCs w:val="24"/>
        </w:rPr>
        <w:t>тыс. рублей - увеличение</w:t>
      </w:r>
      <w:r w:rsidRPr="00772695">
        <w:rPr>
          <w:rFonts w:ascii="Times New Roman" w:hAnsi="Times New Roman" w:cs="Times New Roman"/>
          <w:sz w:val="24"/>
          <w:szCs w:val="24"/>
        </w:rPr>
        <w:t xml:space="preserve">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Обеспечение потребностей населения в перевозках автомобильным транспортом общего пользования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E11BCF">
        <w:rPr>
          <w:rFonts w:ascii="Times New Roman" w:hAnsi="Times New Roman" w:cs="Times New Roman"/>
          <w:sz w:val="24"/>
          <w:szCs w:val="24"/>
        </w:rPr>
        <w:t>:</w:t>
      </w:r>
    </w:p>
    <w:p w:rsidR="00E11BCF" w:rsidRPr="00E11BCF" w:rsidRDefault="00525F4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9C6D90">
        <w:rPr>
          <w:rFonts w:ascii="Times New Roman" w:hAnsi="Times New Roman" w:cs="Times New Roman"/>
          <w:sz w:val="24"/>
          <w:szCs w:val="24"/>
        </w:rPr>
        <w:t xml:space="preserve">точнением объема </w:t>
      </w:r>
      <w:r w:rsidR="009C6D90" w:rsidRPr="009C6D90">
        <w:rPr>
          <w:rFonts w:ascii="Times New Roman" w:hAnsi="Times New Roman" w:cs="Times New Roman"/>
          <w:sz w:val="24"/>
          <w:szCs w:val="24"/>
        </w:rPr>
        <w:t>субсидий предприятиям электро</w:t>
      </w:r>
      <w:r>
        <w:rPr>
          <w:rFonts w:ascii="Times New Roman" w:hAnsi="Times New Roman" w:cs="Times New Roman"/>
          <w:sz w:val="24"/>
          <w:szCs w:val="24"/>
        </w:rPr>
        <w:t>-</w:t>
      </w:r>
      <w:r w:rsidR="009C6D90" w:rsidRPr="009C6D90">
        <w:rPr>
          <w:rFonts w:ascii="Times New Roman" w:hAnsi="Times New Roman" w:cs="Times New Roman"/>
          <w:sz w:val="24"/>
          <w:szCs w:val="24"/>
        </w:rPr>
        <w:t xml:space="preserve"> и автомобильного транспорта общего пользования городского и пригородного сообщения на компенсацию разницы стоимости полного и льготного единого социального проездного билета в целях обеспечения равной доступности услуг общественного транспорта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C6D90" w:rsidRPr="009C6D90">
        <w:rPr>
          <w:rFonts w:ascii="Times New Roman" w:hAnsi="Times New Roman" w:cs="Times New Roman"/>
          <w:sz w:val="24"/>
          <w:szCs w:val="24"/>
        </w:rPr>
        <w:t>для отдельных категорий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C6D90" w:rsidRPr="009C6D90">
        <w:rPr>
          <w:rFonts w:ascii="Times New Roman" w:hAnsi="Times New Roman" w:cs="Times New Roman"/>
          <w:sz w:val="24"/>
          <w:szCs w:val="24"/>
        </w:rPr>
        <w:t>граждан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C6D90" w:rsidRPr="00E11BCF">
        <w:rPr>
          <w:rFonts w:ascii="Times New Roman" w:hAnsi="Times New Roman" w:cs="Times New Roman"/>
          <w:sz w:val="24"/>
          <w:szCs w:val="24"/>
        </w:rPr>
        <w:t>в размере 119 812,4 тыс. рублей</w:t>
      </w:r>
      <w:r w:rsidR="009C6D90">
        <w:rPr>
          <w:rFonts w:ascii="Times New Roman" w:hAnsi="Times New Roman" w:cs="Times New Roman"/>
          <w:sz w:val="24"/>
          <w:szCs w:val="24"/>
        </w:rPr>
        <w:t>, в связи</w:t>
      </w:r>
      <w:r w:rsidR="009C6D90" w:rsidRPr="00E11BCF">
        <w:rPr>
          <w:rFonts w:ascii="Times New Roman" w:hAnsi="Times New Roman" w:cs="Times New Roman"/>
          <w:sz w:val="24"/>
          <w:szCs w:val="24"/>
        </w:rPr>
        <w:t xml:space="preserve"> </w:t>
      </w:r>
      <w:r w:rsidR="00E11BCF" w:rsidRPr="00E11BCF">
        <w:rPr>
          <w:rFonts w:ascii="Times New Roman" w:hAnsi="Times New Roman" w:cs="Times New Roman"/>
          <w:sz w:val="24"/>
          <w:szCs w:val="24"/>
        </w:rPr>
        <w:t xml:space="preserve">увеличением количества лиц, имеющих право на приобретение единого социального проездного билета, </w:t>
      </w:r>
      <w:r w:rsidR="009C6D90">
        <w:rPr>
          <w:rFonts w:ascii="Times New Roman" w:hAnsi="Times New Roman" w:cs="Times New Roman"/>
          <w:sz w:val="24"/>
          <w:szCs w:val="24"/>
        </w:rPr>
        <w:t>на основании</w:t>
      </w:r>
      <w:r w:rsidR="00E11BCF" w:rsidRPr="00E11BCF">
        <w:rPr>
          <w:rFonts w:ascii="Times New Roman" w:hAnsi="Times New Roman" w:cs="Times New Roman"/>
          <w:sz w:val="24"/>
          <w:szCs w:val="24"/>
        </w:rPr>
        <w:t xml:space="preserve"> </w:t>
      </w:r>
      <w:r w:rsidR="00E11BCF">
        <w:rPr>
          <w:rFonts w:ascii="Times New Roman" w:hAnsi="Times New Roman" w:cs="Times New Roman"/>
          <w:sz w:val="24"/>
          <w:szCs w:val="24"/>
        </w:rPr>
        <w:t>применени</w:t>
      </w:r>
      <w:r w:rsidR="009C6D90">
        <w:rPr>
          <w:rFonts w:ascii="Times New Roman" w:hAnsi="Times New Roman" w:cs="Times New Roman"/>
          <w:sz w:val="24"/>
          <w:szCs w:val="24"/>
        </w:rPr>
        <w:t xml:space="preserve">я </w:t>
      </w:r>
      <w:r w:rsidR="00E11BCF" w:rsidRPr="00E11BCF">
        <w:rPr>
          <w:rFonts w:ascii="Times New Roman" w:hAnsi="Times New Roman" w:cs="Times New Roman"/>
          <w:sz w:val="24"/>
          <w:szCs w:val="24"/>
        </w:rPr>
        <w:t>нормы</w:t>
      </w:r>
      <w:proofErr w:type="gramEnd"/>
      <w:r w:rsidR="00E11BCF" w:rsidRPr="00E11BCF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Мурманской области от 14.10.2015 № 442-ПП, в части </w:t>
      </w:r>
      <w:r w:rsidR="009C6D90">
        <w:rPr>
          <w:rFonts w:ascii="Times New Roman" w:hAnsi="Times New Roman" w:cs="Times New Roman"/>
          <w:sz w:val="24"/>
          <w:szCs w:val="24"/>
        </w:rPr>
        <w:t>повышения</w:t>
      </w:r>
      <w:r w:rsidR="00E11BCF" w:rsidRPr="00E11BCF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9C6D90" w:rsidRPr="009C6D90">
        <w:rPr>
          <w:rFonts w:ascii="Times New Roman" w:hAnsi="Times New Roman" w:cs="Times New Roman"/>
          <w:sz w:val="24"/>
          <w:szCs w:val="24"/>
        </w:rPr>
        <w:t>материального обеспечения</w:t>
      </w:r>
      <w:r w:rsidR="00E11BCF" w:rsidRPr="00E11BCF">
        <w:rPr>
          <w:rFonts w:ascii="Times New Roman" w:hAnsi="Times New Roman" w:cs="Times New Roman"/>
          <w:sz w:val="24"/>
          <w:szCs w:val="24"/>
        </w:rPr>
        <w:t xml:space="preserve"> </w:t>
      </w:r>
      <w:r w:rsidR="009C6D90">
        <w:rPr>
          <w:rFonts w:ascii="Times New Roman" w:hAnsi="Times New Roman" w:cs="Times New Roman"/>
          <w:sz w:val="24"/>
          <w:szCs w:val="24"/>
        </w:rPr>
        <w:t>льготных категорий граждан</w:t>
      </w:r>
      <w:r w:rsidR="00E11BCF" w:rsidRPr="00E11BCF">
        <w:rPr>
          <w:rFonts w:ascii="Times New Roman" w:hAnsi="Times New Roman" w:cs="Times New Roman"/>
          <w:sz w:val="24"/>
          <w:szCs w:val="24"/>
        </w:rPr>
        <w:t>;</w:t>
      </w:r>
    </w:p>
    <w:p w:rsidR="00E11BCF" w:rsidRPr="004E4BB0" w:rsidRDefault="00525F43" w:rsidP="006C7128">
      <w:pPr>
        <w:pStyle w:val="ConsPlusNormal"/>
        <w:ind w:firstLine="709"/>
        <w:jc w:val="both"/>
      </w:pPr>
      <w:proofErr w:type="gramStart"/>
      <w:r>
        <w:t xml:space="preserve">уточнением объема </w:t>
      </w:r>
      <w:r w:rsidRPr="00525F43">
        <w:t>субсидий на возмещение недополученных доходов транспортным организациям, осуществляющим регулярные пассажирские перевозки</w:t>
      </w:r>
      <w:r w:rsidR="00E11BCF" w:rsidRPr="00E11BCF">
        <w:t xml:space="preserve"> на муниципальных и межмуниципальных маршрутах по регулируемым Правительством Мурманской области тарифам</w:t>
      </w:r>
      <w:r w:rsidR="00C2380D">
        <w:t>,</w:t>
      </w:r>
      <w:r w:rsidR="00E11BCF" w:rsidRPr="00E11BCF">
        <w:t xml:space="preserve"> в </w:t>
      </w:r>
      <w:r>
        <w:t>размере 121 142,9 тыс. рублей</w:t>
      </w:r>
      <w:r w:rsidR="00E11BCF" w:rsidRPr="00E11BCF">
        <w:t>.</w:t>
      </w:r>
      <w:proofErr w:type="gramEnd"/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Безопасность дорожного движения и снижение дорожно-транспортного травматизма в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772695" w:rsidRPr="00D403E0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444,5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Развитие системы предупреждения опасного поведения участников дорожного движения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5871A9" w:rsidRPr="005871A9">
        <w:rPr>
          <w:rFonts w:ascii="Times New Roman" w:hAnsi="Times New Roman" w:cs="Times New Roman"/>
          <w:sz w:val="24"/>
          <w:szCs w:val="24"/>
        </w:rPr>
        <w:t xml:space="preserve"> экономией, сложившейся в результате проведения конку</w:t>
      </w:r>
      <w:r w:rsidR="005871A9">
        <w:rPr>
          <w:rFonts w:ascii="Times New Roman" w:hAnsi="Times New Roman" w:cs="Times New Roman"/>
          <w:sz w:val="24"/>
          <w:szCs w:val="24"/>
        </w:rPr>
        <w:t xml:space="preserve">рсных процедур, по мероприятию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5871A9">
        <w:rPr>
          <w:rFonts w:ascii="Times New Roman" w:hAnsi="Times New Roman" w:cs="Times New Roman"/>
          <w:sz w:val="24"/>
          <w:szCs w:val="24"/>
        </w:rPr>
        <w:t>Э</w:t>
      </w:r>
      <w:r w:rsidR="005871A9" w:rsidRPr="005871A9">
        <w:rPr>
          <w:rFonts w:ascii="Times New Roman" w:hAnsi="Times New Roman" w:cs="Times New Roman"/>
          <w:sz w:val="24"/>
          <w:szCs w:val="24"/>
        </w:rPr>
        <w:t>ксплуатация и техническое обслуживание работающих в автоматическом режиме специальных технических средств фиксации административных правонарушен</w:t>
      </w:r>
      <w:r w:rsidR="005871A9">
        <w:rPr>
          <w:rFonts w:ascii="Times New Roman" w:hAnsi="Times New Roman" w:cs="Times New Roman"/>
          <w:sz w:val="24"/>
          <w:szCs w:val="24"/>
        </w:rPr>
        <w:t>ий в области дорожного движения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5871A9">
        <w:rPr>
          <w:rFonts w:ascii="Times New Roman" w:hAnsi="Times New Roman" w:cs="Times New Roman"/>
          <w:sz w:val="24"/>
          <w:szCs w:val="24"/>
        </w:rPr>
        <w:t>;</w:t>
      </w:r>
    </w:p>
    <w:p w:rsidR="00772695" w:rsidRPr="00D403E0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3,2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Развитие системы оказания помощи пострадавшим в дорожно-транспортных происшествиях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85310">
        <w:rPr>
          <w:rFonts w:ascii="Times New Roman" w:hAnsi="Times New Roman" w:cs="Times New Roman"/>
          <w:sz w:val="24"/>
          <w:szCs w:val="24"/>
        </w:rPr>
        <w:t xml:space="preserve"> </w:t>
      </w:r>
      <w:r w:rsidR="00385310" w:rsidRPr="00B73D12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 w:rsidR="00385310">
        <w:rPr>
          <w:rFonts w:ascii="Times New Roman" w:hAnsi="Times New Roman"/>
          <w:sz w:val="24"/>
          <w:szCs w:val="24"/>
        </w:rPr>
        <w:t>.</w:t>
      </w:r>
    </w:p>
    <w:p w:rsidR="0062728E" w:rsidRPr="008D67A5" w:rsidRDefault="0062728E" w:rsidP="006C7128">
      <w:pPr>
        <w:pStyle w:val="a7"/>
        <w:ind w:firstLine="709"/>
        <w:jc w:val="right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proofErr w:type="spellStart"/>
      <w:r w:rsidRPr="0062728E">
        <w:t>Энергоэффективность</w:t>
      </w:r>
      <w:proofErr w:type="spellEnd"/>
      <w:r w:rsidRPr="0062728E">
        <w:t xml:space="preserve"> и развитие энергетики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увеличен на 770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635,6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или на 43,3 %, и составил 2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548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681,6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6F2DF8" w:rsidRPr="006F2DF8" w:rsidTr="006F2DF8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6F2DF8" w:rsidRPr="006F2DF8" w:rsidTr="006F2DF8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2DF8" w:rsidRPr="006F2DF8" w:rsidTr="006F2DF8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Стимулирование энергосбережения и повышения </w:t>
            </w:r>
            <w:proofErr w:type="spellStart"/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145 891,6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-20 191,3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125 700,3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топливно-энергетического комплекса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1 587 428,4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790 826,9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2 378 255,2</w:t>
            </w:r>
          </w:p>
        </w:tc>
      </w:tr>
      <w:tr w:rsidR="006F2DF8" w:rsidRPr="006F2DF8" w:rsidTr="006F2DF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44 726,0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44 726,0</w:t>
            </w:r>
          </w:p>
        </w:tc>
      </w:tr>
      <w:tr w:rsidR="006F2DF8" w:rsidRPr="006F2DF8" w:rsidTr="006F2DF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DF8" w:rsidRPr="006F2DF8" w:rsidRDefault="006F2DF8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1 778 046,0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770 635,6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2DF8" w:rsidRPr="006F2DF8" w:rsidRDefault="006F2DF8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2D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2 548 681,6</w:t>
            </w:r>
          </w:p>
        </w:tc>
      </w:tr>
    </w:tbl>
    <w:p w:rsidR="0062728E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Стимулирование энергосбережения и повышения </w:t>
      </w:r>
      <w:proofErr w:type="spellStart"/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энергоэффективности</w:t>
      </w:r>
      <w:proofErr w:type="spellEnd"/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 Мурманской области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726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7269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191,3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 xml:space="preserve">Выделение грантов (субсидий) муниципальным образованиям, </w:t>
      </w:r>
      <w:r w:rsidRPr="00772695">
        <w:rPr>
          <w:rFonts w:ascii="Times New Roman" w:hAnsi="Times New Roman" w:cs="Times New Roman"/>
          <w:sz w:val="24"/>
          <w:szCs w:val="24"/>
        </w:rPr>
        <w:lastRenderedPageBreak/>
        <w:t xml:space="preserve">учреждениям областной собственности на реализацию </w:t>
      </w:r>
      <w:proofErr w:type="spellStart"/>
      <w:r w:rsidRPr="00772695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772695">
        <w:rPr>
          <w:rFonts w:ascii="Times New Roman" w:hAnsi="Times New Roman" w:cs="Times New Roman"/>
          <w:sz w:val="24"/>
          <w:szCs w:val="24"/>
        </w:rPr>
        <w:t xml:space="preserve"> мероприятий (проектов)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1E518E" w:rsidRPr="001E518E">
        <w:rPr>
          <w:rFonts w:ascii="Times New Roman" w:hAnsi="Times New Roman" w:cs="Times New Roman"/>
          <w:sz w:val="24"/>
          <w:szCs w:val="24"/>
        </w:rPr>
        <w:t xml:space="preserve"> мероприятиями по оптимизации расходных обязательств на 2016 год</w:t>
      </w:r>
      <w:r w:rsidR="001E518E">
        <w:rPr>
          <w:rFonts w:ascii="Times New Roman" w:hAnsi="Times New Roman" w:cs="Times New Roman"/>
          <w:sz w:val="24"/>
          <w:szCs w:val="24"/>
        </w:rPr>
        <w:t>;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топливно-энергетического комплекса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B3B47" w:rsidRPr="008B3B47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3E0">
        <w:rPr>
          <w:rFonts w:ascii="Times New Roman" w:hAnsi="Times New Roman" w:cs="Times New Roman"/>
          <w:sz w:val="24"/>
          <w:szCs w:val="24"/>
        </w:rPr>
        <w:t>790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826,9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Создание условий для надежного функционирования топливно-энергетической инфраструктуры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8B3B47">
        <w:rPr>
          <w:rFonts w:ascii="Times New Roman" w:hAnsi="Times New Roman" w:cs="Times New Roman"/>
          <w:sz w:val="24"/>
          <w:szCs w:val="24"/>
        </w:rPr>
        <w:t>обусловлено</w:t>
      </w:r>
      <w:r w:rsidR="008B3B47" w:rsidRPr="008B3B47">
        <w:rPr>
          <w:rFonts w:ascii="Times New Roman" w:hAnsi="Times New Roman" w:cs="Times New Roman"/>
          <w:sz w:val="24"/>
          <w:szCs w:val="24"/>
        </w:rPr>
        <w:t xml:space="preserve"> доведением до годовой потребности объемов:</w:t>
      </w:r>
    </w:p>
    <w:p w:rsidR="001E518E" w:rsidRPr="001E518E" w:rsidRDefault="001E518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3B47">
        <w:rPr>
          <w:rFonts w:ascii="Times New Roman" w:hAnsi="Times New Roman" w:cs="Times New Roman"/>
          <w:sz w:val="24"/>
          <w:szCs w:val="24"/>
        </w:rPr>
        <w:t>компенсации выпадающих доходов организациям</w:t>
      </w:r>
      <w:r w:rsidRPr="001E518E">
        <w:rPr>
          <w:rFonts w:ascii="Times New Roman" w:hAnsi="Times New Roman" w:cs="Times New Roman"/>
          <w:sz w:val="24"/>
          <w:szCs w:val="24"/>
        </w:rPr>
        <w:t>, предоставляющим населению услуги теплоснабжения, в размере 574 197,2 тыс. рублей;</w:t>
      </w:r>
    </w:p>
    <w:p w:rsidR="001E518E" w:rsidRPr="001E518E" w:rsidRDefault="001E518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компенсации</w:t>
      </w:r>
      <w:r w:rsidRPr="001E518E">
        <w:rPr>
          <w:rFonts w:ascii="Times New Roman" w:hAnsi="Times New Roman" w:cs="Times New Roman"/>
          <w:sz w:val="24"/>
          <w:szCs w:val="24"/>
        </w:rPr>
        <w:t xml:space="preserve"> выпадающих доходов организациям, предоставляющим населению услуги водоснабжения/водоотведения, в размере 130 149,2 тыс. рублей;</w:t>
      </w:r>
    </w:p>
    <w:p w:rsidR="001E518E" w:rsidRPr="001E518E" w:rsidRDefault="001E518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компенсации</w:t>
      </w:r>
      <w:r w:rsidRPr="001E518E">
        <w:rPr>
          <w:rFonts w:ascii="Times New Roman" w:hAnsi="Times New Roman" w:cs="Times New Roman"/>
          <w:sz w:val="24"/>
          <w:szCs w:val="24"/>
        </w:rPr>
        <w:t xml:space="preserve"> выпадающих доходов организациям, предоставляющим населению услуги газоснабжения, в размере 78 462,8 тыс. рублей;</w:t>
      </w:r>
    </w:p>
    <w:p w:rsidR="001E518E" w:rsidRPr="00D403E0" w:rsidRDefault="001E518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компенсации</w:t>
      </w:r>
      <w:r w:rsidRPr="001E518E">
        <w:rPr>
          <w:rFonts w:ascii="Times New Roman" w:hAnsi="Times New Roman" w:cs="Times New Roman"/>
          <w:sz w:val="24"/>
          <w:szCs w:val="24"/>
        </w:rPr>
        <w:t xml:space="preserve"> недополученных доходов гарантирующим поставщикам, обеспечивающим электроснабжение потребителей электрической энергии на изолированных территориях, в размере 8 017,8 тыс. рублей.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Развитие экономического потенциала и формирование благоприятного предпринимательского климата</w:t>
      </w:r>
      <w:r w:rsidR="00FF06C7">
        <w:t>»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>Объем бюджетных назначений по государственной программе уменьшен на</w:t>
      </w:r>
      <w:r w:rsidR="00096CD4">
        <w:rPr>
          <w:sz w:val="24"/>
          <w:szCs w:val="28"/>
        </w:rPr>
        <w:t xml:space="preserve">              </w:t>
      </w:r>
      <w:r w:rsidRPr="008D67A5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(–) </w:t>
      </w:r>
      <w:r w:rsidRPr="008D67A5">
        <w:rPr>
          <w:sz w:val="24"/>
          <w:szCs w:val="28"/>
        </w:rPr>
        <w:t>6</w:t>
      </w:r>
      <w:r>
        <w:rPr>
          <w:sz w:val="24"/>
          <w:szCs w:val="28"/>
        </w:rPr>
        <w:t> </w:t>
      </w:r>
      <w:r w:rsidRPr="008D67A5">
        <w:rPr>
          <w:sz w:val="24"/>
          <w:szCs w:val="28"/>
        </w:rPr>
        <w:t>041,8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2,5 %, и составил 237</w:t>
      </w:r>
      <w:r>
        <w:rPr>
          <w:sz w:val="24"/>
          <w:szCs w:val="28"/>
        </w:rPr>
        <w:t> </w:t>
      </w:r>
      <w:r w:rsidRPr="008D67A5">
        <w:rPr>
          <w:sz w:val="24"/>
          <w:szCs w:val="28"/>
        </w:rPr>
        <w:t>099</w:t>
      </w:r>
      <w:r>
        <w:rPr>
          <w:sz w:val="24"/>
          <w:szCs w:val="28"/>
        </w:rPr>
        <w:t>,0</w:t>
      </w:r>
      <w:r w:rsidRPr="008D67A5">
        <w:rPr>
          <w:sz w:val="24"/>
          <w:szCs w:val="28"/>
        </w:rPr>
        <w:t xml:space="preserve">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8609F3" w:rsidRPr="008609F3" w:rsidTr="008609F3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8609F3" w:rsidRPr="008609F3" w:rsidTr="008609F3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благоприятной инвестиционной среды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9 339,2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малого и среднего предпринимательства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45 117,3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47 173,3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промышленности, инновационной и научно-технической деятельности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12 118,5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-2 849,3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9 269,2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внешнеэкономических связей, туризма и торговой деятельности в регионе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27 293,8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-1 218,4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26 075,4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5.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системы государственного стратегического управления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5 775,0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-5 205,2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569,8</w:t>
            </w:r>
          </w:p>
        </w:tc>
      </w:tr>
      <w:tr w:rsidR="008609F3" w:rsidRPr="008609F3" w:rsidTr="008609F3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6.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государственного регулирования цен (тарифов) на территории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36 630,1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7.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государственной программы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106 866,9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108 042,0</w:t>
            </w:r>
          </w:p>
        </w:tc>
      </w:tr>
      <w:tr w:rsidR="008609F3" w:rsidRPr="008609F3" w:rsidTr="008609F3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243 140,8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-6 041,8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237 099,0</w:t>
            </w:r>
          </w:p>
        </w:tc>
      </w:tr>
    </w:tbl>
    <w:p w:rsidR="0062728E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Поддержка малого и среднего предпринимательства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247143" w:rsidRP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6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72695">
        <w:rPr>
          <w:rFonts w:ascii="Times New Roman" w:hAnsi="Times New Roman" w:cs="Times New Roman"/>
          <w:sz w:val="24"/>
          <w:szCs w:val="24"/>
        </w:rPr>
        <w:t>448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Создание и развитие объектов инфраструктуры поддержки малого и среднего предпринимательства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>
        <w:rPr>
          <w:rFonts w:ascii="Times New Roman" w:hAnsi="Times New Roman" w:cs="Times New Roman"/>
          <w:sz w:val="24"/>
          <w:szCs w:val="24"/>
        </w:rPr>
        <w:t xml:space="preserve"> необходимостью завершения текущего ремонта помещений ГОБУ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>
        <w:rPr>
          <w:rFonts w:ascii="Times New Roman" w:hAnsi="Times New Roman" w:cs="Times New Roman"/>
          <w:sz w:val="24"/>
          <w:szCs w:val="24"/>
        </w:rPr>
        <w:t>Мурманский региональный инновационный бизнес-инкубатор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47143">
        <w:rPr>
          <w:rFonts w:ascii="Times New Roman" w:hAnsi="Times New Roman" w:cs="Times New Roman"/>
          <w:sz w:val="24"/>
          <w:szCs w:val="24"/>
        </w:rPr>
        <w:t>;</w:t>
      </w:r>
    </w:p>
    <w:p w:rsidR="00772695" w:rsidRPr="00772695" w:rsidRDefault="00C436A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772695" w:rsidRPr="007726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72695" w:rsidRPr="00772695">
        <w:rPr>
          <w:rFonts w:ascii="Times New Roman" w:hAnsi="Times New Roman" w:cs="Times New Roman"/>
          <w:sz w:val="24"/>
          <w:szCs w:val="24"/>
        </w:rPr>
        <w:t>392</w:t>
      </w:r>
      <w:r w:rsidR="00772695"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772695" w:rsidRPr="00772695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772695" w:rsidRPr="00772695">
        <w:rPr>
          <w:rFonts w:ascii="Times New Roman" w:hAnsi="Times New Roman" w:cs="Times New Roman"/>
          <w:sz w:val="24"/>
          <w:szCs w:val="24"/>
        </w:rPr>
        <w:t xml:space="preserve">Оказание информационной, консультационной поддержки </w:t>
      </w:r>
      <w:r w:rsidR="00772695" w:rsidRPr="00772695">
        <w:rPr>
          <w:rFonts w:ascii="Times New Roman" w:hAnsi="Times New Roman" w:cs="Times New Roman"/>
          <w:sz w:val="24"/>
          <w:szCs w:val="24"/>
        </w:rPr>
        <w:lastRenderedPageBreak/>
        <w:t>субъектам малого и среднего предпринимательства, а также поддержки в области подготовки, переподготовки и повышения квалификации кадров субъектов малого и среднего предпринимательства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772695"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247143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247143">
        <w:rPr>
          <w:rFonts w:ascii="Times New Roman" w:hAnsi="Times New Roman"/>
          <w:sz w:val="24"/>
          <w:szCs w:val="24"/>
        </w:rPr>
        <w:t>реализацией поручения Губернатора Мурманской области по оптимизации расходных обязательств на 2016 год № ОС-5/СП</w:t>
      </w:r>
      <w:proofErr w:type="gramEnd"/>
      <w:r w:rsidR="00247143">
        <w:rPr>
          <w:rFonts w:ascii="Times New Roman" w:hAnsi="Times New Roman"/>
          <w:sz w:val="24"/>
          <w:szCs w:val="24"/>
        </w:rPr>
        <w:t xml:space="preserve"> от 01.03.2016</w:t>
      </w:r>
      <w:r w:rsidR="00C2380D">
        <w:rPr>
          <w:rFonts w:ascii="Times New Roman" w:hAnsi="Times New Roman"/>
          <w:sz w:val="24"/>
          <w:szCs w:val="24"/>
        </w:rPr>
        <w:t>.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3.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промышленности, инновационной и научно-технической деятельности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7269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7269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849,3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772695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772695">
        <w:rPr>
          <w:rFonts w:ascii="Times New Roman" w:hAnsi="Times New Roman" w:cs="Times New Roman"/>
          <w:sz w:val="24"/>
          <w:szCs w:val="24"/>
        </w:rPr>
        <w:t>Формирование условий для реализации кластерных инициатив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772695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отменой мероприятия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Разработка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 w:rsidRPr="00247143">
        <w:rPr>
          <w:rFonts w:ascii="Times New Roman" w:hAnsi="Times New Roman" w:cs="Times New Roman"/>
          <w:sz w:val="24"/>
          <w:szCs w:val="24"/>
        </w:rPr>
        <w:t>Создание и развитие технологического кластера обеспечения шельфовой добычи в Арктике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47143" w:rsidRPr="00247143">
        <w:rPr>
          <w:rFonts w:ascii="Times New Roman" w:hAnsi="Times New Roman" w:cs="Times New Roman"/>
          <w:sz w:val="24"/>
          <w:szCs w:val="24"/>
        </w:rPr>
        <w:t>.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4.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внешнеэкономических связей, туризма и торговой деятельности в регионе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772695" w:rsidRPr="00D403E0" w:rsidRDefault="00772695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403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403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218,4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D403E0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D403E0">
        <w:rPr>
          <w:rFonts w:ascii="Times New Roman" w:hAnsi="Times New Roman" w:cs="Times New Roman"/>
          <w:sz w:val="24"/>
          <w:szCs w:val="24"/>
        </w:rPr>
        <w:t>Продвижение Мурманской области как привлекательного для туристов региона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>
        <w:rPr>
          <w:rFonts w:ascii="Times New Roman" w:hAnsi="Times New Roman" w:cs="Times New Roman"/>
          <w:sz w:val="24"/>
          <w:szCs w:val="24"/>
        </w:rPr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экономией, сложившейся в результате проведения конкурсных процедур, </w:t>
      </w:r>
      <w:r w:rsidR="00247143">
        <w:rPr>
          <w:rFonts w:ascii="Times New Roman" w:hAnsi="Times New Roman" w:cs="Times New Roman"/>
          <w:sz w:val="24"/>
          <w:szCs w:val="24"/>
        </w:rPr>
        <w:t>а также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 реализацией поручения Губернатора Мурманской области по оптимизации расходных обязательств на 2016 год № ОС-5/СП от 01.03.2016.</w:t>
      </w:r>
    </w:p>
    <w:p w:rsidR="00772695" w:rsidRP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5.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Совершенствование системы государственного стратегического управления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22963" w:rsidRDefault="00122963" w:rsidP="001229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21AD" w:rsidRPr="003729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B21AD" w:rsidRPr="003729B2">
        <w:rPr>
          <w:rFonts w:ascii="Times New Roman" w:hAnsi="Times New Roman" w:cs="Times New Roman"/>
          <w:sz w:val="24"/>
          <w:szCs w:val="24"/>
        </w:rPr>
        <w:t>5 000,0</w:t>
      </w:r>
      <w:r w:rsidR="00A42229" w:rsidRPr="003729B2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3729B2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 w:rsidRPr="003729B2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9B21AD" w:rsidRPr="003729B2">
        <w:rPr>
          <w:rFonts w:ascii="Times New Roman" w:hAnsi="Times New Roman" w:cs="Times New Roman"/>
          <w:sz w:val="24"/>
          <w:szCs w:val="24"/>
        </w:rPr>
        <w:t>Обеспечение мониторинга, прогнозирования, целеполагания и планирования (за исключением территориального) социально-экономического развития региона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9B21AD" w:rsidRPr="003729B2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73D12" w:rsidRPr="003729B2">
        <w:rPr>
          <w:rFonts w:ascii="Times New Roman" w:hAnsi="Times New Roman"/>
          <w:sz w:val="24"/>
          <w:szCs w:val="24"/>
        </w:rPr>
        <w:t xml:space="preserve"> переносом предельного срока разработки документов стратегического планирования до 01.01.2019 в связи с планируемыми изменениями в федеральном законодательстве;</w:t>
      </w:r>
    </w:p>
    <w:p w:rsidR="00B73D12" w:rsidRPr="00B73D12" w:rsidRDefault="00B73D12" w:rsidP="00122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9B2">
        <w:rPr>
          <w:rFonts w:ascii="Times New Roman" w:hAnsi="Times New Roman" w:cs="Times New Roman"/>
          <w:sz w:val="24"/>
          <w:szCs w:val="24"/>
        </w:rPr>
        <w:t>(</w:t>
      </w:r>
      <w:r w:rsidR="009B21AD" w:rsidRPr="003729B2">
        <w:rPr>
          <w:rFonts w:ascii="Times New Roman" w:hAnsi="Times New Roman" w:cs="Times New Roman"/>
          <w:sz w:val="24"/>
          <w:szCs w:val="24"/>
        </w:rPr>
        <w:t>-</w:t>
      </w:r>
      <w:r w:rsidRPr="003729B2">
        <w:rPr>
          <w:rFonts w:ascii="Times New Roman" w:hAnsi="Times New Roman" w:cs="Times New Roman"/>
          <w:sz w:val="24"/>
          <w:szCs w:val="24"/>
        </w:rPr>
        <w:t xml:space="preserve">) </w:t>
      </w:r>
      <w:r w:rsidR="009B21AD" w:rsidRPr="003729B2">
        <w:rPr>
          <w:rFonts w:ascii="Times New Roman" w:hAnsi="Times New Roman" w:cs="Times New Roman"/>
          <w:sz w:val="24"/>
          <w:szCs w:val="24"/>
        </w:rPr>
        <w:t>205,2</w:t>
      </w:r>
      <w:r w:rsidR="00A42229" w:rsidRPr="003729B2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3729B2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 w:rsidRPr="003729B2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9B21AD" w:rsidRPr="00D403E0">
        <w:rPr>
          <w:rFonts w:ascii="Times New Roman" w:hAnsi="Times New Roman" w:cs="Times New Roman"/>
          <w:sz w:val="24"/>
          <w:szCs w:val="24"/>
        </w:rPr>
        <w:t>Анализ удовлетворенности населения деятельностью органов местного самоуправления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9B21AD" w:rsidRPr="00D403E0">
        <w:rPr>
          <w:rFonts w:ascii="Times New Roman" w:hAnsi="Times New Roman" w:cs="Times New Roman"/>
          <w:sz w:val="24"/>
          <w:szCs w:val="24"/>
        </w:rPr>
        <w:t>, что обусловлено</w:t>
      </w:r>
      <w:r w:rsidRPr="00B73D12">
        <w:rPr>
          <w:rFonts w:ascii="Times New Roman" w:hAnsi="Times New Roman" w:cs="Times New Roman"/>
          <w:sz w:val="24"/>
          <w:szCs w:val="24"/>
        </w:rPr>
        <w:t xml:space="preserve"> экономией, сложившейся в результате проведения конкурсных процедур</w:t>
      </w:r>
      <w:r w:rsidR="00122963">
        <w:rPr>
          <w:rFonts w:ascii="Times New Roman" w:hAnsi="Times New Roman" w:cs="Times New Roman"/>
          <w:sz w:val="24"/>
          <w:szCs w:val="24"/>
        </w:rPr>
        <w:t>.</w:t>
      </w:r>
    </w:p>
    <w:p w:rsidR="00772695" w:rsidRDefault="00772695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7.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7726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Обеспечение реализации государственной программы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B73D12" w:rsidRDefault="009B21A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034">
        <w:rPr>
          <w:rFonts w:ascii="Times New Roman" w:hAnsi="Times New Roman" w:cs="Times New Roman"/>
          <w:sz w:val="24"/>
          <w:szCs w:val="24"/>
        </w:rPr>
        <w:t>1 192,7</w:t>
      </w:r>
      <w:r w:rsidR="00A42229" w:rsidRPr="00493034">
        <w:rPr>
          <w:rFonts w:ascii="Times New Roman" w:hAnsi="Times New Roman" w:cs="Times New Roman"/>
          <w:sz w:val="24"/>
          <w:szCs w:val="24"/>
        </w:rPr>
        <w:t xml:space="preserve"> </w:t>
      </w:r>
      <w:r w:rsidRPr="00493034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 w:rsidRPr="00493034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493034">
        <w:rPr>
          <w:rFonts w:ascii="Times New Roman" w:hAnsi="Times New Roman" w:cs="Times New Roman"/>
          <w:sz w:val="24"/>
          <w:szCs w:val="24"/>
        </w:rPr>
        <w:t>«</w:t>
      </w:r>
      <w:r w:rsidRPr="00493034">
        <w:rPr>
          <w:rFonts w:ascii="Times New Roman" w:hAnsi="Times New Roman" w:cs="Times New Roman"/>
          <w:sz w:val="24"/>
          <w:szCs w:val="24"/>
        </w:rPr>
        <w:t xml:space="preserve">Обеспечение реализации государственных функций в сферах стратегического планирования, налогового регулирования, экономики социальной сферы, внешнеэкономических </w:t>
      </w:r>
      <w:r w:rsidRPr="009B21AD">
        <w:rPr>
          <w:rFonts w:ascii="Times New Roman" w:hAnsi="Times New Roman" w:cs="Times New Roman"/>
          <w:sz w:val="24"/>
          <w:szCs w:val="24"/>
        </w:rPr>
        <w:t>связей, торговой деятельности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73D12">
        <w:rPr>
          <w:rFonts w:ascii="Times New Roman" w:hAnsi="Times New Roman" w:cs="Times New Roman"/>
          <w:sz w:val="24"/>
          <w:szCs w:val="24"/>
        </w:rPr>
        <w:t xml:space="preserve"> </w:t>
      </w:r>
      <w:r w:rsidR="00C436A7" w:rsidRPr="00A05E65">
        <w:rPr>
          <w:rFonts w:ascii="Times New Roman" w:hAnsi="Times New Roman"/>
          <w:sz w:val="24"/>
          <w:szCs w:val="24"/>
        </w:rPr>
        <w:t>реализацией распоряжения Правительства Мурманской области от 20.05.2015 № 133-РП</w:t>
      </w:r>
      <w:r w:rsidR="00C436A7">
        <w:rPr>
          <w:rFonts w:ascii="Times New Roman" w:hAnsi="Times New Roman"/>
          <w:sz w:val="24"/>
          <w:szCs w:val="24"/>
        </w:rPr>
        <w:t xml:space="preserve"> в части </w:t>
      </w:r>
      <w:r w:rsidR="00C436A7">
        <w:rPr>
          <w:rFonts w:ascii="Times New Roman" w:hAnsi="Times New Roman" w:cs="Times New Roman"/>
          <w:sz w:val="24"/>
          <w:szCs w:val="24"/>
        </w:rPr>
        <w:t>увеличения</w:t>
      </w:r>
      <w:r w:rsidR="00B73D12" w:rsidRPr="00B73D12">
        <w:rPr>
          <w:rFonts w:ascii="Times New Roman" w:hAnsi="Times New Roman" w:cs="Times New Roman"/>
          <w:sz w:val="24"/>
          <w:szCs w:val="24"/>
        </w:rPr>
        <w:t xml:space="preserve"> предельной штатной численности Министерства экономического развития Мурманской области в связи с передачей функций по формированию и реализации государственной политики</w:t>
      </w:r>
      <w:proofErr w:type="gramEnd"/>
      <w:r w:rsidR="00B73D12" w:rsidRPr="00B73D12">
        <w:rPr>
          <w:rFonts w:ascii="Times New Roman" w:hAnsi="Times New Roman" w:cs="Times New Roman"/>
          <w:sz w:val="24"/>
          <w:szCs w:val="24"/>
        </w:rPr>
        <w:t xml:space="preserve"> Мурманской области в сфере международного сотрудничества от Аппарата Правительства Мурманской области</w:t>
      </w:r>
      <w:r w:rsidR="00B73D12">
        <w:rPr>
          <w:rFonts w:ascii="Times New Roman" w:hAnsi="Times New Roman" w:cs="Times New Roman"/>
          <w:sz w:val="24"/>
          <w:szCs w:val="24"/>
        </w:rPr>
        <w:t xml:space="preserve"> 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B73D12" w:rsidRPr="00B73D12">
        <w:rPr>
          <w:rFonts w:ascii="Times New Roman" w:hAnsi="Times New Roman" w:cs="Times New Roman"/>
          <w:sz w:val="24"/>
          <w:szCs w:val="24"/>
        </w:rPr>
        <w:t>Государственное управление и гражданское общество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B73D12">
        <w:rPr>
          <w:rFonts w:ascii="Times New Roman" w:hAnsi="Times New Roman" w:cs="Times New Roman"/>
          <w:sz w:val="24"/>
          <w:szCs w:val="24"/>
        </w:rPr>
        <w:t>)</w:t>
      </w:r>
      <w:r w:rsidR="00B73D12" w:rsidRPr="00DD5E85">
        <w:rPr>
          <w:rFonts w:ascii="Times New Roman" w:hAnsi="Times New Roman" w:cs="Times New Roman"/>
          <w:sz w:val="24"/>
          <w:szCs w:val="24"/>
        </w:rPr>
        <w:t>;</w:t>
      </w:r>
    </w:p>
    <w:p w:rsidR="009B21AD" w:rsidRPr="009B21AD" w:rsidRDefault="00C436A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21AD"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B21AD" w:rsidRPr="009B21AD">
        <w:rPr>
          <w:rFonts w:ascii="Times New Roman" w:hAnsi="Times New Roman" w:cs="Times New Roman"/>
          <w:sz w:val="24"/>
          <w:szCs w:val="24"/>
        </w:rPr>
        <w:t>17,6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9B21AD" w:rsidRPr="009B21AD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и оказания государственных услуг в сферах инвестиций, развития промышленности, предпринимательства и инноваций,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9B21AD">
        <w:rPr>
          <w:rFonts w:ascii="Times New Roman" w:hAnsi="Times New Roman" w:cs="Times New Roman"/>
          <w:sz w:val="24"/>
          <w:szCs w:val="24"/>
        </w:rPr>
        <w:t>туризма, лицензирования отдельных видов деятельности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9B21AD"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47143" w:rsidRPr="00247143">
        <w:t xml:space="preserve"> 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экономией, сложившейся в результате проведения конкурсных процедур, по мероприятию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 w:rsidRPr="00247143">
        <w:rPr>
          <w:rFonts w:ascii="Times New Roman" w:hAnsi="Times New Roman" w:cs="Times New Roman"/>
          <w:sz w:val="24"/>
          <w:szCs w:val="24"/>
        </w:rPr>
        <w:t xml:space="preserve">Развитие информационно-коммуникационной инфраструктуры ГОБУ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247143" w:rsidRPr="00247143">
        <w:rPr>
          <w:rFonts w:ascii="Times New Roman" w:hAnsi="Times New Roman" w:cs="Times New Roman"/>
          <w:sz w:val="24"/>
          <w:szCs w:val="24"/>
        </w:rPr>
        <w:t>Мурманский региональный инновационный бизнес-инкубатор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247143" w:rsidRPr="00247143">
        <w:rPr>
          <w:rFonts w:ascii="Times New Roman" w:hAnsi="Times New Roman" w:cs="Times New Roman"/>
          <w:sz w:val="24"/>
          <w:szCs w:val="24"/>
        </w:rPr>
        <w:t>.</w:t>
      </w:r>
    </w:p>
    <w:p w:rsidR="00B73D12" w:rsidRPr="008D67A5" w:rsidRDefault="00B73D12" w:rsidP="006C7128">
      <w:pPr>
        <w:pStyle w:val="a7"/>
        <w:ind w:firstLine="709"/>
        <w:jc w:val="right"/>
        <w:rPr>
          <w:sz w:val="24"/>
          <w:szCs w:val="28"/>
        </w:rPr>
      </w:pPr>
    </w:p>
    <w:p w:rsidR="008D67A5" w:rsidRPr="0062728E" w:rsidRDefault="008D67A5" w:rsidP="006C7128">
      <w:pPr>
        <w:pStyle w:val="1"/>
        <w:keepNext w:val="0"/>
        <w:widowControl w:val="0"/>
      </w:pPr>
      <w:r w:rsidRPr="0062728E">
        <w:t xml:space="preserve">Государственная программа </w:t>
      </w:r>
      <w:r w:rsidR="00FF06C7">
        <w:t>«</w:t>
      </w:r>
      <w:r w:rsidRPr="0062728E">
        <w:t>Информационное общество</w:t>
      </w:r>
      <w:r w:rsidR="00FF06C7">
        <w:t>»</w:t>
      </w:r>
      <w:r w:rsidRPr="0062728E">
        <w:t xml:space="preserve"> </w:t>
      </w:r>
    </w:p>
    <w:p w:rsidR="008D67A5" w:rsidRPr="008D67A5" w:rsidRDefault="008D67A5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по государственной программе </w:t>
      </w:r>
      <w:r w:rsidR="00C2380D">
        <w:rPr>
          <w:sz w:val="24"/>
          <w:szCs w:val="28"/>
        </w:rPr>
        <w:t>увеличен</w:t>
      </w:r>
      <w:r w:rsidRPr="008D67A5">
        <w:rPr>
          <w:sz w:val="24"/>
          <w:szCs w:val="28"/>
        </w:rPr>
        <w:t xml:space="preserve"> на </w:t>
      </w:r>
      <w:r w:rsidR="00C2380D">
        <w:rPr>
          <w:sz w:val="24"/>
          <w:szCs w:val="28"/>
        </w:rPr>
        <w:t>4 775,3</w:t>
      </w:r>
      <w:r w:rsidRPr="008D67A5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lastRenderedPageBreak/>
        <w:t>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 w:rsidR="00925F66">
        <w:rPr>
          <w:sz w:val="24"/>
          <w:szCs w:val="28"/>
        </w:rPr>
        <w:t>1,3</w:t>
      </w:r>
      <w:r w:rsidRPr="008D67A5">
        <w:rPr>
          <w:sz w:val="24"/>
          <w:szCs w:val="28"/>
        </w:rPr>
        <w:t xml:space="preserve"> %, и составил </w:t>
      </w:r>
      <w:r w:rsidR="00C2380D">
        <w:rPr>
          <w:sz w:val="24"/>
          <w:szCs w:val="28"/>
        </w:rPr>
        <w:t>37</w:t>
      </w:r>
      <w:r w:rsidR="00925F66">
        <w:rPr>
          <w:sz w:val="24"/>
          <w:szCs w:val="28"/>
        </w:rPr>
        <w:t>1</w:t>
      </w:r>
      <w:r w:rsidR="00C2380D">
        <w:rPr>
          <w:sz w:val="24"/>
          <w:szCs w:val="28"/>
        </w:rPr>
        <w:t> 456,9</w:t>
      </w:r>
      <w:r w:rsidRPr="008D67A5">
        <w:rPr>
          <w:sz w:val="24"/>
          <w:szCs w:val="28"/>
        </w:rPr>
        <w:t xml:space="preserve"> тыс. рублей. Изменения в разрезе подпрограмм характеризуются следующими данными:</w:t>
      </w:r>
    </w:p>
    <w:p w:rsidR="008D67A5" w:rsidRDefault="008D67A5" w:rsidP="006C7128">
      <w:pPr>
        <w:pStyle w:val="a7"/>
        <w:ind w:firstLine="709"/>
        <w:jc w:val="right"/>
        <w:rPr>
          <w:i/>
          <w:sz w:val="24"/>
          <w:szCs w:val="28"/>
        </w:rPr>
      </w:pPr>
      <w:r w:rsidRPr="008D67A5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8609F3" w:rsidRPr="008609F3" w:rsidTr="00856FAA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8609F3" w:rsidRPr="008609F3" w:rsidTr="00856FAA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F66" w:rsidRPr="008609F3" w:rsidTr="00781F2C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8609F3" w:rsidRDefault="00925F6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информационного общества и формирование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365 575,2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4 775,4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370 350,6 </w:t>
            </w:r>
          </w:p>
        </w:tc>
      </w:tr>
      <w:tr w:rsidR="00925F66" w:rsidRPr="008609F3" w:rsidTr="00781F2C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8609F3" w:rsidRDefault="00925F6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спутниковых навигационных технологий и других результатов космической деятельности в интересах социально-экономического развития Мурманской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1 106,4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1 106,4 </w:t>
            </w:r>
          </w:p>
        </w:tc>
      </w:tr>
      <w:tr w:rsidR="00925F66" w:rsidRPr="008609F3" w:rsidTr="00776C88">
        <w:trPr>
          <w:trHeight w:val="77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8609F3" w:rsidRDefault="00925F66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366 681,6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4 775,3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1,3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F66" w:rsidRPr="00925F66" w:rsidRDefault="00925F6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5F6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371 456,9 </w:t>
            </w:r>
          </w:p>
        </w:tc>
      </w:tr>
    </w:tbl>
    <w:p w:rsidR="0062728E" w:rsidRDefault="0062728E" w:rsidP="006C7128">
      <w:pPr>
        <w:pStyle w:val="a7"/>
        <w:ind w:firstLine="709"/>
        <w:jc w:val="right"/>
        <w:rPr>
          <w:i/>
          <w:sz w:val="24"/>
          <w:szCs w:val="28"/>
        </w:rPr>
      </w:pPr>
    </w:p>
    <w:p w:rsidR="0062728E" w:rsidRDefault="0062728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9B21AD" w:rsidRDefault="009B21A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B21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Подпрограмма 1. 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Pr="009B21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Развитие информационного общества и формирование электронного правительства</w:t>
      </w:r>
      <w:r w:rsidR="00FF06C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9B21AD" w:rsidRPr="00856FAA" w:rsidRDefault="009B21AD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B21AD"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Совершенствование и модернизация аппаратного и программного обеспечения информационно-вычислительной сети исполнительных органов государственной власти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56FAA">
        <w:rPr>
          <w:rFonts w:ascii="Times New Roman" w:hAnsi="Times New Roman" w:cs="Times New Roman"/>
          <w:sz w:val="24"/>
          <w:szCs w:val="24"/>
        </w:rPr>
        <w:t xml:space="preserve"> </w:t>
      </w:r>
      <w:r w:rsidR="00856FAA" w:rsidRPr="00DE2CAE">
        <w:rPr>
          <w:rFonts w:ascii="Times New Roman" w:hAnsi="Times New Roman"/>
          <w:sz w:val="24"/>
          <w:szCs w:val="24"/>
        </w:rPr>
        <w:t xml:space="preserve">экономией, сложившейся в результате </w:t>
      </w:r>
      <w:r w:rsidR="00856FAA">
        <w:rPr>
          <w:rFonts w:ascii="Times New Roman" w:hAnsi="Times New Roman"/>
          <w:sz w:val="24"/>
          <w:szCs w:val="24"/>
        </w:rPr>
        <w:t>проведения конкурсных процедур;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410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Развитие инфокоммуникационных компонентов электронного правительства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56FAA">
        <w:rPr>
          <w:rFonts w:ascii="Times New Roman" w:hAnsi="Times New Roman" w:cs="Times New Roman"/>
          <w:sz w:val="24"/>
          <w:szCs w:val="24"/>
        </w:rPr>
        <w:t xml:space="preserve"> </w:t>
      </w:r>
      <w:r w:rsidR="00856FAA">
        <w:rPr>
          <w:rFonts w:ascii="Times New Roman" w:hAnsi="Times New Roman"/>
          <w:sz w:val="24"/>
          <w:szCs w:val="24"/>
        </w:rPr>
        <w:t>переносом сроков доработки информационных систем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 w:rsidR="00856FAA">
        <w:rPr>
          <w:rFonts w:ascii="Times New Roman" w:hAnsi="Times New Roman"/>
          <w:sz w:val="24"/>
          <w:szCs w:val="24"/>
        </w:rPr>
        <w:t xml:space="preserve">на 2017 год в связи с планируемыми изменениями в </w:t>
      </w:r>
      <w:r w:rsidR="00856FAA" w:rsidRPr="00AC7EB6">
        <w:rPr>
          <w:rFonts w:ascii="Times New Roman" w:hAnsi="Times New Roman"/>
          <w:sz w:val="24"/>
          <w:szCs w:val="24"/>
        </w:rPr>
        <w:t>едины</w:t>
      </w:r>
      <w:r w:rsidR="00856FAA">
        <w:rPr>
          <w:rFonts w:ascii="Times New Roman" w:hAnsi="Times New Roman"/>
          <w:sz w:val="24"/>
          <w:szCs w:val="24"/>
        </w:rPr>
        <w:t>е</w:t>
      </w:r>
      <w:r w:rsidR="00856FAA" w:rsidRPr="00AC7EB6">
        <w:rPr>
          <w:rFonts w:ascii="Times New Roman" w:hAnsi="Times New Roman"/>
          <w:sz w:val="24"/>
          <w:szCs w:val="24"/>
        </w:rPr>
        <w:t xml:space="preserve"> функционально-технически</w:t>
      </w:r>
      <w:r w:rsidR="00856FAA">
        <w:rPr>
          <w:rFonts w:ascii="Times New Roman" w:hAnsi="Times New Roman"/>
          <w:sz w:val="24"/>
          <w:szCs w:val="24"/>
        </w:rPr>
        <w:t>е</w:t>
      </w:r>
      <w:r w:rsidR="00856FAA" w:rsidRPr="00AC7EB6">
        <w:rPr>
          <w:rFonts w:ascii="Times New Roman" w:hAnsi="Times New Roman"/>
          <w:sz w:val="24"/>
          <w:szCs w:val="24"/>
        </w:rPr>
        <w:t xml:space="preserve"> требования к информационным системам, подключенным к концентратору услуг</w:t>
      </w:r>
      <w:r w:rsidR="00856FAA">
        <w:rPr>
          <w:rFonts w:ascii="Times New Roman" w:hAnsi="Times New Roman"/>
          <w:sz w:val="24"/>
          <w:szCs w:val="24"/>
        </w:rPr>
        <w:t>;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368,3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Обеспечение предоставления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государственных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и муниципальных услуг в ГОБУ</w:t>
      </w:r>
      <w:r w:rsidR="00856FAA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856FAA">
        <w:rPr>
          <w:rFonts w:ascii="Times New Roman" w:hAnsi="Times New Roman" w:cs="Times New Roman"/>
          <w:sz w:val="24"/>
          <w:szCs w:val="24"/>
        </w:rPr>
        <w:t>МФЦ МО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56FAA">
        <w:rPr>
          <w:rFonts w:ascii="Times New Roman" w:hAnsi="Times New Roman" w:cs="Times New Roman"/>
          <w:sz w:val="24"/>
          <w:szCs w:val="24"/>
        </w:rPr>
        <w:t xml:space="preserve"> </w:t>
      </w:r>
      <w:r w:rsidR="00856FAA" w:rsidRPr="00E20D08">
        <w:rPr>
          <w:rFonts w:ascii="Times New Roman" w:hAnsi="Times New Roman"/>
          <w:sz w:val="24"/>
          <w:szCs w:val="24"/>
        </w:rPr>
        <w:t xml:space="preserve">корректировкой бюджетных назначений, направляемых в виде субсидии на финансовое обеспечение государственного задания государственному областному бюджетному учреждению </w:t>
      </w:r>
      <w:r w:rsidR="00FF06C7">
        <w:rPr>
          <w:rFonts w:ascii="Times New Roman" w:hAnsi="Times New Roman"/>
          <w:sz w:val="24"/>
          <w:szCs w:val="24"/>
        </w:rPr>
        <w:t>«</w:t>
      </w:r>
      <w:r w:rsidR="00856FAA" w:rsidRPr="00E20D08">
        <w:rPr>
          <w:rFonts w:ascii="Times New Roman" w:hAnsi="Times New Roman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 w:rsidR="00856FAA" w:rsidRPr="00E20D08">
        <w:rPr>
          <w:rFonts w:ascii="Times New Roman" w:hAnsi="Times New Roman"/>
          <w:sz w:val="24"/>
          <w:szCs w:val="24"/>
        </w:rPr>
        <w:t>Мурманской области</w:t>
      </w:r>
      <w:r w:rsidR="00FF06C7">
        <w:rPr>
          <w:rFonts w:ascii="Times New Roman" w:hAnsi="Times New Roman"/>
          <w:sz w:val="24"/>
          <w:szCs w:val="24"/>
        </w:rPr>
        <w:t>»</w:t>
      </w:r>
      <w:r w:rsidR="00856FAA">
        <w:rPr>
          <w:rFonts w:ascii="Times New Roman" w:hAnsi="Times New Roman"/>
          <w:sz w:val="24"/>
          <w:szCs w:val="24"/>
        </w:rPr>
        <w:t>;</w:t>
      </w:r>
    </w:p>
    <w:p w:rsidR="009B21AD" w:rsidRPr="00856FAA" w:rsidRDefault="009B21AD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103,4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Организация хранения, комплектования, учета и использования архивных документов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56FAA">
        <w:rPr>
          <w:rFonts w:ascii="Times New Roman" w:hAnsi="Times New Roman" w:cs="Times New Roman"/>
          <w:sz w:val="24"/>
          <w:szCs w:val="24"/>
        </w:rPr>
        <w:t xml:space="preserve"> </w:t>
      </w:r>
      <w:r w:rsidR="00856FAA" w:rsidRPr="00DE2CAE">
        <w:rPr>
          <w:rFonts w:ascii="Times New Roman" w:hAnsi="Times New Roman"/>
          <w:sz w:val="24"/>
          <w:szCs w:val="24"/>
        </w:rPr>
        <w:t xml:space="preserve">экономией, сложившейся в результате </w:t>
      </w:r>
      <w:r w:rsidR="00856FAA">
        <w:rPr>
          <w:rFonts w:ascii="Times New Roman" w:hAnsi="Times New Roman"/>
          <w:sz w:val="24"/>
          <w:szCs w:val="24"/>
        </w:rPr>
        <w:t>проведения конкурсных процедур;</w:t>
      </w:r>
    </w:p>
    <w:p w:rsidR="002E4452" w:rsidRDefault="00B43F6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6 817,1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9B21A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9B21AD" w:rsidRPr="009B21AD">
        <w:rPr>
          <w:rFonts w:ascii="Times New Roman" w:hAnsi="Times New Roman" w:cs="Times New Roman"/>
          <w:sz w:val="24"/>
          <w:szCs w:val="24"/>
        </w:rPr>
        <w:t>Создание условий для получения населением актуальной, достоверной информации о деятельности исполнительных органов государственной власти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9B21AD"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2E4452">
        <w:rPr>
          <w:rFonts w:ascii="Times New Roman" w:hAnsi="Times New Roman" w:cs="Times New Roman"/>
          <w:sz w:val="24"/>
          <w:szCs w:val="24"/>
        </w:rPr>
        <w:t>:</w:t>
      </w:r>
    </w:p>
    <w:p w:rsidR="00E23667" w:rsidRPr="00014A1C" w:rsidRDefault="00E23667" w:rsidP="00E236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необходимостью активизации информационной деятельности по вопросам обеспечения социально-экономической стабильности региона и повышения инвестиционной привлекательности Мурманской области, в размере 6 500,0</w:t>
      </w:r>
      <w:r w:rsidRPr="00FD76DD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76DD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лей;</w:t>
      </w:r>
    </w:p>
    <w:p w:rsidR="00C41FF4" w:rsidRDefault="00856FAA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увеличением субсидии на иные цели ГОАУ </w:t>
      </w:r>
      <w:r w:rsidR="00FF0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Редакция газеты </w:t>
      </w:r>
      <w:r w:rsidR="00FF06C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Мурманский вестник</w:t>
      </w:r>
      <w:r w:rsidR="00FF06C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в связи с </w:t>
      </w:r>
      <w:r w:rsidRPr="002E4452">
        <w:rPr>
          <w:rFonts w:ascii="Times New Roman" w:hAnsi="Times New Roman"/>
          <w:sz w:val="24"/>
          <w:szCs w:val="24"/>
        </w:rPr>
        <w:t xml:space="preserve">необходимостью </w:t>
      </w:r>
      <w:r w:rsidR="002E4452" w:rsidRPr="002E4452">
        <w:rPr>
          <w:rFonts w:ascii="Times New Roman" w:hAnsi="Times New Roman"/>
          <w:sz w:val="24"/>
          <w:szCs w:val="24"/>
        </w:rPr>
        <w:t>опубликования нормативных правовых актов Комитета по тарифному регулированию Мурманской области</w:t>
      </w:r>
      <w:r w:rsidR="002E4452" w:rsidRPr="002E4452">
        <w:rPr>
          <w:rFonts w:ascii="Times New Roman" w:hAnsi="Times New Roman"/>
          <w:sz w:val="28"/>
          <w:szCs w:val="28"/>
        </w:rPr>
        <w:t xml:space="preserve"> </w:t>
      </w:r>
      <w:r w:rsidR="002E4452" w:rsidRPr="002E4452">
        <w:rPr>
          <w:rFonts w:ascii="Times New Roman" w:hAnsi="Times New Roman"/>
          <w:sz w:val="24"/>
          <w:szCs w:val="24"/>
        </w:rPr>
        <w:t>по вопросам установления тарифов в сфере коммунальных услуг в размере 346,4 тыс. рублей</w:t>
      </w:r>
      <w:r w:rsidR="00C41FF4">
        <w:rPr>
          <w:rFonts w:ascii="Times New Roman" w:hAnsi="Times New Roman"/>
          <w:sz w:val="24"/>
          <w:szCs w:val="24"/>
        </w:rPr>
        <w:t xml:space="preserve"> </w:t>
      </w:r>
      <w:r w:rsidR="00C41FF4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из государственной программы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41FF4">
        <w:rPr>
          <w:rFonts w:ascii="Times New Roman" w:hAnsi="Times New Roman" w:cs="Times New Roman"/>
          <w:sz w:val="24"/>
          <w:szCs w:val="24"/>
        </w:rPr>
        <w:t>Государственное управление и гражданское общество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41FF4">
        <w:rPr>
          <w:rFonts w:ascii="Times New Roman" w:hAnsi="Times New Roman" w:cs="Times New Roman"/>
          <w:sz w:val="24"/>
          <w:szCs w:val="24"/>
        </w:rPr>
        <w:t>)</w:t>
      </w:r>
      <w:r w:rsidR="00C41FF4" w:rsidRPr="00DD5E85">
        <w:rPr>
          <w:rFonts w:ascii="Times New Roman" w:hAnsi="Times New Roman" w:cs="Times New Roman"/>
          <w:sz w:val="24"/>
          <w:szCs w:val="24"/>
        </w:rPr>
        <w:t>;</w:t>
      </w:r>
    </w:p>
    <w:p w:rsidR="002E4452" w:rsidRDefault="002E4452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4452">
        <w:rPr>
          <w:rFonts w:ascii="Times New Roman" w:hAnsi="Times New Roman"/>
          <w:sz w:val="24"/>
          <w:szCs w:val="24"/>
        </w:rPr>
        <w:lastRenderedPageBreak/>
        <w:t>экономией, сложившейся в результате проведения конкурсных процедур</w:t>
      </w:r>
      <w:r>
        <w:rPr>
          <w:rFonts w:ascii="Times New Roman" w:hAnsi="Times New Roman"/>
          <w:sz w:val="24"/>
          <w:szCs w:val="24"/>
        </w:rPr>
        <w:t>,</w:t>
      </w:r>
      <w:r w:rsidRPr="002E4452">
        <w:rPr>
          <w:rFonts w:ascii="Times New Roman" w:hAnsi="Times New Roman"/>
          <w:sz w:val="24"/>
          <w:szCs w:val="24"/>
        </w:rPr>
        <w:t xml:space="preserve"> в размере</w:t>
      </w:r>
      <w:r w:rsidR="00776C88">
        <w:rPr>
          <w:rFonts w:ascii="Times New Roman" w:hAnsi="Times New Roman"/>
          <w:sz w:val="24"/>
          <w:szCs w:val="24"/>
        </w:rPr>
        <w:t xml:space="preserve">     </w:t>
      </w:r>
      <w:r w:rsidRPr="002E4452">
        <w:rPr>
          <w:rFonts w:ascii="Times New Roman" w:hAnsi="Times New Roman"/>
          <w:sz w:val="24"/>
          <w:szCs w:val="24"/>
        </w:rPr>
        <w:t xml:space="preserve"> (-) 29,3 тыс. рублей.</w:t>
      </w:r>
    </w:p>
    <w:p w:rsidR="00776C88" w:rsidRDefault="00776C88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6C88" w:rsidRDefault="00776C88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6C88" w:rsidRDefault="00776C88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6C88" w:rsidRDefault="00776C88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76C88" w:rsidRDefault="00776C88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40E2" w:rsidRPr="009B21AD" w:rsidRDefault="004C5D7D" w:rsidP="006C7128">
      <w:pPr>
        <w:pStyle w:val="1"/>
        <w:keepNext w:val="0"/>
        <w:widowControl w:val="0"/>
      </w:pPr>
      <w:r w:rsidRPr="008C62C7">
        <w:t xml:space="preserve">Государственная программа </w:t>
      </w:r>
      <w:r w:rsidR="00FF06C7">
        <w:t>«</w:t>
      </w:r>
      <w:r w:rsidRPr="008C62C7">
        <w:t>Управление региональными финансами, создание условий для эффективного и ответственного управлени</w:t>
      </w:r>
      <w:r w:rsidRPr="009B21AD">
        <w:t>я муниципальными финансами</w:t>
      </w:r>
      <w:r w:rsidR="00FF06C7">
        <w:t>»</w:t>
      </w:r>
    </w:p>
    <w:p w:rsidR="005340E2" w:rsidRDefault="005340E2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Объем бюджетных назначений по </w:t>
      </w:r>
      <w:r w:rsidR="002E7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государственной программе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35F5E">
        <w:rPr>
          <w:rFonts w:ascii="Times New Roman" w:eastAsia="Times New Roman" w:hAnsi="Times New Roman"/>
          <w:sz w:val="24"/>
          <w:szCs w:val="24"/>
          <w:lang w:eastAsia="ru-RU"/>
        </w:rPr>
        <w:t>уменьшен на</w:t>
      </w:r>
      <w:r w:rsidR="00A422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76C8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2E7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337 </w:t>
      </w:r>
      <w:r w:rsidR="002E7B56" w:rsidRPr="002E7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331,</w:t>
      </w:r>
      <w:r w:rsidR="009E0B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2E7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тыс. рублей, или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C57B1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6,0</w:t>
      </w:r>
      <w:r w:rsidR="002E7B5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96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="00776C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составил </w:t>
      </w:r>
      <w:r w:rsidR="00776C88" w:rsidRPr="00776C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5 239 805,5</w:t>
      </w:r>
      <w:r w:rsidR="00776C88" w:rsidRPr="00776C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76C88"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C96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Изменения </w:t>
      </w:r>
      <w:r w:rsidR="008144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разрезе подпрограмм характеризу</w:t>
      </w:r>
      <w:r w:rsidR="00C960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="008144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следующими данными:</w:t>
      </w:r>
    </w:p>
    <w:p w:rsidR="00C57B1F" w:rsidRPr="00C57B1F" w:rsidRDefault="00C57B1F" w:rsidP="006C7128">
      <w:pPr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C57B1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тыс.</w:t>
      </w:r>
      <w:r w:rsidR="00C9603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Pr="00C57B1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8609F3" w:rsidRPr="008609F3" w:rsidTr="0073050F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8609F3" w:rsidRPr="008609F3" w:rsidTr="0073050F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региональными финансами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1 970 865,7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-336 306,2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1 634 559,6</w:t>
            </w:r>
          </w:p>
        </w:tc>
      </w:tr>
      <w:tr w:rsidR="008609F3" w:rsidRPr="008609F3" w:rsidTr="008609F3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сбалансированного и устойчивого исполнения местных бюджетов, содействие повышению качества управления муниципальными финансами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3 536 735,6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3 536 735,6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контроля и надзора в бюджетно-финансовой сфере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22 427,0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22 347,0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управления государственными закупками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47 108,7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-945,4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46 163,3</w:t>
            </w:r>
          </w:p>
        </w:tc>
      </w:tr>
      <w:tr w:rsidR="008609F3" w:rsidRPr="008609F3" w:rsidTr="008609F3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5 577 137,0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-337 331,5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5 239 805,5</w:t>
            </w:r>
          </w:p>
        </w:tc>
      </w:tr>
      <w:tr w:rsidR="008609F3" w:rsidRPr="008609F3" w:rsidTr="008609F3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9E0BCD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1 444 370,5</w:t>
            </w:r>
            <w:r w:rsidR="008609F3"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9E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9E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1 444 370,5 </w:t>
            </w:r>
          </w:p>
        </w:tc>
      </w:tr>
    </w:tbl>
    <w:p w:rsidR="008609F3" w:rsidRDefault="008609F3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1444C" w:rsidRDefault="00C57B1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C57B1F" w:rsidRPr="003A0A55" w:rsidRDefault="00C57B1F" w:rsidP="006C712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A0A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Подпрограмма 1 </w:t>
      </w:r>
      <w:r w:rsidR="00FF06C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A0A55">
        <w:rPr>
          <w:rFonts w:ascii="Times New Roman" w:eastAsia="Times New Roman" w:hAnsi="Times New Roman"/>
          <w:b/>
          <w:sz w:val="24"/>
          <w:szCs w:val="24"/>
          <w:lang w:eastAsia="ru-RU"/>
        </w:rPr>
        <w:t>Управление региональными финансами</w:t>
      </w:r>
      <w:r w:rsidR="00FF06C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57B1F" w:rsidRDefault="00C57B1F" w:rsidP="006C71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3A0A5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3A0A55">
        <w:rPr>
          <w:rFonts w:ascii="Times New Roman" w:eastAsia="Times New Roman" w:hAnsi="Times New Roman"/>
          <w:sz w:val="24"/>
          <w:szCs w:val="24"/>
          <w:lang w:eastAsia="ru-RU"/>
        </w:rPr>
        <w:t>336 306,2</w:t>
      </w:r>
      <w:r w:rsidRPr="003A0A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30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тыс. рублей </w:t>
      </w:r>
      <w:r w:rsidR="008C62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уменьшение бюджетных ассигнований на реализацию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основного мероприятия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BF1B45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гибкости долговой политики Мурманской области, поддержание высокого уровня региональных кредитных рейтингов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обусловлено </w:t>
      </w:r>
      <w:r w:rsidRPr="003A0A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предоставлением бюджетного кредита из федерального бюджета на погашение коммерческого долга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Мурманской области</w:t>
      </w:r>
      <w:r w:rsidR="0073050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досрочным погашением кредитов, полученных в  кредитных организациях</w:t>
      </w:r>
      <w:r w:rsidR="009E0B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57B1F" w:rsidRPr="003A0A55" w:rsidRDefault="00C57B1F" w:rsidP="006C71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Подпрограмма 3 </w:t>
      </w:r>
      <w:r w:rsidR="00FF06C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A0A55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и осуществление контроля и надз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ора в бюджетно-финансовой сфере</w:t>
      </w:r>
      <w:r w:rsidR="00FF06C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57B1F" w:rsidRDefault="00C57B1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3A0A55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r w:rsidRPr="003A0A55">
        <w:rPr>
          <w:rFonts w:ascii="Times New Roman" w:eastAsia="Times New Roman" w:hAnsi="Times New Roman" w:cs="Times New Roman"/>
          <w:color w:val="000000"/>
          <w:lang w:eastAsia="ru-RU"/>
        </w:rPr>
        <w:t>80,0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C62C7" w:rsidRPr="008C62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уменьшение бюджетных ассигнований на реализацию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основного мероприятия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BF1B45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Осуществление внутреннего государственного финансового контроля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что обусловлено</w:t>
      </w:r>
      <w:r w:rsidRPr="003A0A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E44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сокращением</w:t>
      </w:r>
      <w:r w:rsidRPr="003A0A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командировочных расходов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57B1F" w:rsidRPr="009E0BCD" w:rsidRDefault="00C57B1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Подпрограмма 4 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системы управления государственными закупками Мурманской области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9E0BCD">
        <w:rPr>
          <w:b/>
          <w:sz w:val="24"/>
          <w:szCs w:val="24"/>
        </w:rPr>
        <w:t xml:space="preserve"> </w:t>
      </w:r>
    </w:p>
    <w:p w:rsidR="006553BA" w:rsidRDefault="00C57B1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87A1C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) </w:t>
      </w:r>
      <w:r w:rsidRPr="00187A1C">
        <w:rPr>
          <w:rFonts w:ascii="Times New Roman" w:eastAsia="Times New Roman" w:hAnsi="Times New Roman" w:cs="Times New Roman"/>
          <w:color w:val="000000"/>
          <w:lang w:eastAsia="ru-RU"/>
        </w:rPr>
        <w:t>1 366,3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C62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уменьшение бюджетных ассигнований на реализацию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основного мероприятия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BF1B45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организации деятельности заказчиков в сфере закупок товаров, работ, услуг для обеспечения государственных нужд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обусловлено 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уточнением направления расходования средств (бюджетные ассигнования перемещены на основное мероприятие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6553BA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единого информационного пространства для заказчиков в сфере закупок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6553BA" w:rsidRPr="00187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сокращение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="006553BA" w:rsidRPr="00187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предельной штатной численности</w:t>
      </w:r>
      <w:r w:rsidR="006553BA" w:rsidRPr="00187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Комитета государственных закупок Мурманской</w:t>
      </w:r>
      <w:r w:rsidR="00A422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области </w:t>
      </w:r>
      <w:r w:rsidR="006553BA" w:rsidRPr="00187A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01.04.2016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proofErr w:type="gramEnd"/>
    </w:p>
    <w:p w:rsidR="00C57B1F" w:rsidRDefault="00C57B1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43B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420,9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D35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 рублей</w:t>
      </w:r>
      <w:r w:rsidR="00030A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C62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увеличение бюджетных ассигнований на реализацию </w:t>
      </w:r>
      <w:r w:rsidR="00CD2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BF1B45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единого информационного пространства для заказчиков в сфере закупок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обусловлено 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уточнением направления расходования средств (бюджетные ассигнования перемещены с основного мероприятия 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6553BA" w:rsidRPr="00BF1B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Совершенствование организации деятельности заказчиков в сфере закупок товаров, работ, услуг для обеспечения государственных нужд</w:t>
      </w:r>
      <w:r w:rsidR="00FF06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6553B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00814" w:rsidRDefault="00100814" w:rsidP="00100814">
      <w:pPr>
        <w:pStyle w:val="a7"/>
      </w:pPr>
    </w:p>
    <w:p w:rsidR="008609F3" w:rsidRPr="008609F3" w:rsidRDefault="008609F3" w:rsidP="006C7128">
      <w:pPr>
        <w:pStyle w:val="1"/>
        <w:keepNext w:val="0"/>
        <w:widowControl w:val="0"/>
      </w:pPr>
      <w:r w:rsidRPr="008609F3">
        <w:t xml:space="preserve">Государственная программа </w:t>
      </w:r>
      <w:r w:rsidR="00FF06C7">
        <w:t>«</w:t>
      </w:r>
      <w:r w:rsidRPr="008609F3">
        <w:t>Государственное управление и гражданское общество</w:t>
      </w:r>
      <w:r w:rsidR="00FF06C7">
        <w:t>»</w:t>
      </w:r>
    </w:p>
    <w:p w:rsidR="008609F3" w:rsidRPr="008D67A5" w:rsidRDefault="008609F3" w:rsidP="006C7128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по государственной программе уменьшен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3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683,3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0,4 %, и составил 957</w:t>
      </w:r>
      <w:r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>811,2 тыс. рублей. Изменения в разрезе подпрограмм характеризуются следующими данными:</w:t>
      </w:r>
    </w:p>
    <w:p w:rsidR="008609F3" w:rsidRDefault="008609F3" w:rsidP="006C7128">
      <w:pPr>
        <w:pStyle w:val="a7"/>
        <w:ind w:firstLine="709"/>
        <w:jc w:val="right"/>
        <w:rPr>
          <w:sz w:val="24"/>
          <w:szCs w:val="28"/>
        </w:rPr>
      </w:pPr>
      <w:r w:rsidRPr="0062728E">
        <w:rPr>
          <w:i/>
          <w:sz w:val="24"/>
          <w:szCs w:val="28"/>
        </w:rPr>
        <w:t>тыс. рублей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4840"/>
        <w:gridCol w:w="1420"/>
        <w:gridCol w:w="1260"/>
        <w:gridCol w:w="820"/>
        <w:gridCol w:w="1400"/>
      </w:tblGrid>
      <w:tr w:rsidR="008609F3" w:rsidRPr="008609F3" w:rsidTr="009B21AD">
        <w:trPr>
          <w:trHeight w:val="300"/>
          <w:tblHeader/>
        </w:trPr>
        <w:tc>
          <w:tcPr>
            <w:tcW w:w="4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r w:rsidR="00A422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Утверждено Законом 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 Закона </w:t>
            </w:r>
          </w:p>
        </w:tc>
      </w:tr>
      <w:tr w:rsidR="008609F3" w:rsidRPr="008609F3" w:rsidTr="009B21AD">
        <w:trPr>
          <w:trHeight w:val="300"/>
          <w:tblHeader/>
        </w:trPr>
        <w:tc>
          <w:tcPr>
            <w:tcW w:w="4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сумма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1.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обеспечения государственного управления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650 205,3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-26 406,5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623 798,8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2.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государственным имуществом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-2 828,5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72 007,4</w:t>
            </w:r>
          </w:p>
        </w:tc>
      </w:tr>
      <w:tr w:rsidR="008609F3" w:rsidRPr="008609F3" w:rsidTr="008609F3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этнокультурного многообразия, гражданского самосознания и патриотизма в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39 404,4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25 551,6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64 956,1</w:t>
            </w:r>
          </w:p>
        </w:tc>
      </w:tr>
      <w:tr w:rsidR="008609F3" w:rsidRPr="008609F3" w:rsidTr="008609F3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4. 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и укрепление института мировой юстиции в Мурманской области</w:t>
            </w:r>
            <w:r w:rsid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197 048,9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197 048,9</w:t>
            </w:r>
          </w:p>
        </w:tc>
      </w:tr>
      <w:tr w:rsidR="008609F3" w:rsidRPr="008609F3" w:rsidTr="008609F3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государственной программе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961 494,5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-3 683,3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957 811,2</w:t>
            </w:r>
          </w:p>
        </w:tc>
      </w:tr>
      <w:tr w:rsidR="008609F3" w:rsidRPr="008609F3" w:rsidTr="008609F3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9F3" w:rsidRPr="008609F3" w:rsidRDefault="008609F3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том числе средства федерального бюджета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9E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39 829,1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9E0B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733,7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8609F3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9F3" w:rsidRPr="008609F3" w:rsidRDefault="009E0BCD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40 562,8</w:t>
            </w:r>
            <w:r w:rsidR="008609F3" w:rsidRPr="008609F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690960" w:rsidRDefault="00690960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609F3" w:rsidRDefault="008609F3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Изменения бюджетных ассигнований в рамках государственной программы сложились в основном за счет следующих объемов бюджетных средств, предусмотренных на реализацию мероприятий государственной программы:</w:t>
      </w:r>
    </w:p>
    <w:p w:rsidR="009B21AD" w:rsidRDefault="009B21A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Подпрограмма 1. 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</w:t>
      </w:r>
      <w:r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Создание условий для обеспечения государственного управления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»</w:t>
      </w:r>
    </w:p>
    <w:p w:rsidR="00372EBA" w:rsidRDefault="009B21A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21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925,3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Проведение правовой экспертизы проектов НПА, осуществление мониторинга законодательства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B9518D">
        <w:rPr>
          <w:rFonts w:ascii="Times New Roman" w:hAnsi="Times New Roman" w:cs="Times New Roman"/>
          <w:sz w:val="24"/>
          <w:szCs w:val="24"/>
        </w:rPr>
        <w:t xml:space="preserve"> </w:t>
      </w:r>
      <w:r w:rsidR="00C436A7" w:rsidRPr="00A05E65">
        <w:rPr>
          <w:rFonts w:ascii="Times New Roman" w:hAnsi="Times New Roman"/>
          <w:sz w:val="24"/>
          <w:szCs w:val="24"/>
        </w:rPr>
        <w:t>распоряжени</w:t>
      </w:r>
      <w:r w:rsidR="009E0BCD">
        <w:rPr>
          <w:rFonts w:ascii="Times New Roman" w:hAnsi="Times New Roman"/>
          <w:sz w:val="24"/>
          <w:szCs w:val="24"/>
        </w:rPr>
        <w:t>ем</w:t>
      </w:r>
      <w:r w:rsidR="00C436A7" w:rsidRPr="00A05E65">
        <w:rPr>
          <w:rFonts w:ascii="Times New Roman" w:hAnsi="Times New Roman"/>
          <w:sz w:val="24"/>
          <w:szCs w:val="24"/>
        </w:rPr>
        <w:t xml:space="preserve"> Правительства Мурманской области от 20.05.2015 № 133-РП</w:t>
      </w:r>
      <w:r w:rsidR="00C436A7">
        <w:rPr>
          <w:rFonts w:ascii="Times New Roman" w:hAnsi="Times New Roman"/>
          <w:sz w:val="24"/>
          <w:szCs w:val="24"/>
        </w:rPr>
        <w:t xml:space="preserve"> в части увеличения</w:t>
      </w:r>
      <w:r w:rsidR="00B9518D">
        <w:rPr>
          <w:rFonts w:ascii="Times New Roman" w:hAnsi="Times New Roman"/>
          <w:sz w:val="24"/>
          <w:szCs w:val="24"/>
        </w:rPr>
        <w:t xml:space="preserve"> предельной штатной численности Министерства юстиции Мурманской области</w:t>
      </w:r>
      <w:r w:rsidR="00C436A7">
        <w:rPr>
          <w:rFonts w:ascii="Times New Roman" w:hAnsi="Times New Roman"/>
          <w:sz w:val="24"/>
          <w:szCs w:val="24"/>
        </w:rPr>
        <w:t>,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 w:rsidR="00B9518D">
        <w:rPr>
          <w:rFonts w:ascii="Times New Roman" w:hAnsi="Times New Roman"/>
          <w:sz w:val="24"/>
          <w:szCs w:val="24"/>
        </w:rPr>
        <w:t>в связи с передачей</w:t>
      </w:r>
      <w:r w:rsidR="00B9518D" w:rsidRPr="00247611">
        <w:rPr>
          <w:rFonts w:ascii="Times New Roman" w:hAnsi="Times New Roman"/>
          <w:sz w:val="24"/>
          <w:szCs w:val="24"/>
        </w:rPr>
        <w:t xml:space="preserve"> функций по </w:t>
      </w:r>
      <w:r w:rsidR="00B9518D">
        <w:rPr>
          <w:rFonts w:ascii="Times New Roman" w:hAnsi="Times New Roman"/>
          <w:sz w:val="24"/>
          <w:szCs w:val="24"/>
        </w:rPr>
        <w:t>правовому (юридическому) обеспечению реализации полномочий Губернатора и Правительства Мурманской области</w:t>
      </w:r>
      <w:r w:rsidR="00B9518D" w:rsidRPr="00247611">
        <w:rPr>
          <w:rFonts w:ascii="Times New Roman" w:hAnsi="Times New Roman"/>
          <w:sz w:val="24"/>
          <w:szCs w:val="24"/>
        </w:rPr>
        <w:t xml:space="preserve"> от Аппарата Правительства Мурманской области</w:t>
      </w:r>
      <w:r w:rsidR="00372EBA">
        <w:rPr>
          <w:rFonts w:ascii="Times New Roman" w:hAnsi="Times New Roman"/>
          <w:sz w:val="24"/>
          <w:szCs w:val="24"/>
        </w:rPr>
        <w:t xml:space="preserve"> </w:t>
      </w:r>
      <w:r w:rsidR="00372EBA">
        <w:rPr>
          <w:rFonts w:ascii="Times New Roman" w:hAnsi="Times New Roman" w:cs="Times New Roman"/>
          <w:sz w:val="24"/>
          <w:szCs w:val="24"/>
        </w:rPr>
        <w:t>(бюджетные</w:t>
      </w:r>
      <w:proofErr w:type="gramEnd"/>
      <w:r w:rsidR="00372EBA">
        <w:rPr>
          <w:rFonts w:ascii="Times New Roman" w:hAnsi="Times New Roman" w:cs="Times New Roman"/>
          <w:sz w:val="24"/>
          <w:szCs w:val="24"/>
        </w:rPr>
        <w:t xml:space="preserve"> ассигнования перемещены с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372EBA" w:rsidRPr="009B21AD">
        <w:rPr>
          <w:rFonts w:ascii="Times New Roman" w:hAnsi="Times New Roman" w:cs="Times New Roman"/>
          <w:sz w:val="24"/>
          <w:szCs w:val="24"/>
        </w:rPr>
        <w:t>Организация обеспечения деятельности Губернатора Мурманской области и Правительства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372EBA">
        <w:rPr>
          <w:rFonts w:ascii="Times New Roman" w:hAnsi="Times New Roman" w:cs="Times New Roman"/>
          <w:sz w:val="24"/>
          <w:szCs w:val="24"/>
        </w:rPr>
        <w:t>)</w:t>
      </w:r>
      <w:r w:rsidR="00372EBA" w:rsidRPr="00DD5E85">
        <w:rPr>
          <w:rFonts w:ascii="Times New Roman" w:hAnsi="Times New Roman" w:cs="Times New Roman"/>
          <w:sz w:val="24"/>
          <w:szCs w:val="24"/>
        </w:rPr>
        <w:t>;</w:t>
      </w:r>
    </w:p>
    <w:p w:rsidR="00C41FF4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283,4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Организация обеспечения деятельности Губернатора Мурманской области и Правительства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C41FF4">
        <w:rPr>
          <w:rFonts w:ascii="Times New Roman" w:hAnsi="Times New Roman" w:cs="Times New Roman"/>
          <w:sz w:val="24"/>
          <w:szCs w:val="24"/>
        </w:rPr>
        <w:t>:</w:t>
      </w:r>
    </w:p>
    <w:p w:rsidR="00372EBA" w:rsidRDefault="005B3DF9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5E65">
        <w:rPr>
          <w:rFonts w:ascii="Times New Roman" w:hAnsi="Times New Roman"/>
          <w:sz w:val="24"/>
          <w:szCs w:val="24"/>
        </w:rPr>
        <w:t>реализацией распоряжения Правительства Мурманской области от 20.05.2015 № 133-РП</w:t>
      </w:r>
      <w:r>
        <w:rPr>
          <w:rFonts w:ascii="Times New Roman" w:hAnsi="Times New Roman"/>
          <w:sz w:val="24"/>
          <w:szCs w:val="24"/>
        </w:rPr>
        <w:t xml:space="preserve"> в части</w:t>
      </w:r>
      <w:r w:rsidR="00372EBA">
        <w:rPr>
          <w:rFonts w:ascii="Times New Roman" w:hAnsi="Times New Roman" w:cs="Times New Roman"/>
          <w:sz w:val="24"/>
          <w:szCs w:val="24"/>
        </w:rPr>
        <w:t>:</w:t>
      </w:r>
    </w:p>
    <w:p w:rsidR="009B21AD" w:rsidRDefault="009E0BCD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AF5B28">
        <w:rPr>
          <w:rFonts w:ascii="Times New Roman" w:hAnsi="Times New Roman"/>
          <w:sz w:val="24"/>
          <w:szCs w:val="24"/>
        </w:rPr>
        <w:t xml:space="preserve">передачи штатной </w:t>
      </w:r>
      <w:r w:rsidR="00AF5B28" w:rsidRPr="00A932EA">
        <w:rPr>
          <w:rFonts w:ascii="Times New Roman" w:hAnsi="Times New Roman"/>
          <w:sz w:val="24"/>
          <w:szCs w:val="24"/>
        </w:rPr>
        <w:t xml:space="preserve">численности и соответствующих функций от </w:t>
      </w:r>
      <w:r w:rsidR="00AF5B28">
        <w:rPr>
          <w:rFonts w:ascii="Times New Roman" w:hAnsi="Times New Roman"/>
          <w:sz w:val="24"/>
          <w:szCs w:val="24"/>
        </w:rPr>
        <w:t>Аппарата Правительства Мурманской области</w:t>
      </w:r>
      <w:r w:rsidR="00AF5B28" w:rsidRPr="004B2B2B">
        <w:rPr>
          <w:rFonts w:ascii="Times New Roman" w:hAnsi="Times New Roman"/>
          <w:sz w:val="24"/>
          <w:szCs w:val="24"/>
        </w:rPr>
        <w:t xml:space="preserve"> </w:t>
      </w:r>
      <w:r w:rsidR="00AF5B28">
        <w:rPr>
          <w:rFonts w:ascii="Times New Roman" w:hAnsi="Times New Roman"/>
          <w:sz w:val="24"/>
          <w:szCs w:val="24"/>
        </w:rPr>
        <w:t>Министерству</w:t>
      </w:r>
      <w:r w:rsidR="00AF5B28" w:rsidRPr="00A932EA">
        <w:rPr>
          <w:rFonts w:ascii="Times New Roman" w:hAnsi="Times New Roman"/>
          <w:sz w:val="24"/>
          <w:szCs w:val="24"/>
        </w:rPr>
        <w:t xml:space="preserve"> по внутренней политике и массовым коммуникациям Мурманской области</w:t>
      </w:r>
      <w:r w:rsidR="00AF5B28">
        <w:rPr>
          <w:rFonts w:ascii="Times New Roman" w:hAnsi="Times New Roman"/>
          <w:sz w:val="24"/>
          <w:szCs w:val="24"/>
        </w:rPr>
        <w:t xml:space="preserve">, образованному из </w:t>
      </w:r>
      <w:r w:rsidR="00AF5B28" w:rsidRPr="00A932EA">
        <w:rPr>
          <w:rFonts w:ascii="Times New Roman" w:hAnsi="Times New Roman"/>
          <w:sz w:val="24"/>
          <w:szCs w:val="24"/>
        </w:rPr>
        <w:t>Комитета по взаимодействию с общественными организациями и делам молодежи Мурманской области</w:t>
      </w:r>
      <w:r w:rsidR="00372EBA">
        <w:rPr>
          <w:rFonts w:ascii="Times New Roman" w:hAnsi="Times New Roman"/>
          <w:sz w:val="24"/>
          <w:szCs w:val="24"/>
        </w:rPr>
        <w:t xml:space="preserve"> в размере </w:t>
      </w:r>
      <w:r w:rsidR="005B3DF9">
        <w:rPr>
          <w:rFonts w:ascii="Times New Roman" w:hAnsi="Times New Roman"/>
          <w:sz w:val="24"/>
          <w:szCs w:val="24"/>
        </w:rPr>
        <w:t xml:space="preserve">(-) </w:t>
      </w:r>
      <w:r w:rsidR="00372EBA">
        <w:rPr>
          <w:rFonts w:ascii="Times New Roman" w:hAnsi="Times New Roman"/>
          <w:sz w:val="24"/>
          <w:szCs w:val="24"/>
        </w:rPr>
        <w:t>24 818,9 тыс. рублей</w:t>
      </w:r>
      <w:r w:rsidR="00A42229">
        <w:rPr>
          <w:rFonts w:ascii="Times New Roman" w:hAnsi="Times New Roman"/>
          <w:sz w:val="24"/>
          <w:szCs w:val="24"/>
        </w:rPr>
        <w:t xml:space="preserve"> </w:t>
      </w:r>
      <w:r w:rsidR="00AF5B28">
        <w:rPr>
          <w:rFonts w:ascii="Times New Roman" w:hAnsi="Times New Roman"/>
          <w:sz w:val="24"/>
          <w:szCs w:val="24"/>
        </w:rPr>
        <w:t xml:space="preserve">(бюджетные ассигнования перемещены в </w:t>
      </w:r>
      <w:r w:rsidR="00AF5B28" w:rsidRPr="00050316">
        <w:rPr>
          <w:rFonts w:ascii="Times New Roman" w:hAnsi="Times New Roman"/>
          <w:sz w:val="24"/>
          <w:szCs w:val="24"/>
        </w:rPr>
        <w:t>подпрограмм</w:t>
      </w:r>
      <w:r w:rsidR="00AF5B28">
        <w:rPr>
          <w:rFonts w:ascii="Times New Roman" w:hAnsi="Times New Roman"/>
          <w:sz w:val="24"/>
          <w:szCs w:val="24"/>
        </w:rPr>
        <w:t>у</w:t>
      </w:r>
      <w:r w:rsidR="00AF5B28" w:rsidRPr="00050316">
        <w:rPr>
          <w:rFonts w:ascii="Times New Roman" w:hAnsi="Times New Roman"/>
          <w:sz w:val="24"/>
          <w:szCs w:val="24"/>
        </w:rPr>
        <w:t xml:space="preserve"> </w:t>
      </w:r>
      <w:r w:rsidR="00FF06C7">
        <w:rPr>
          <w:rFonts w:ascii="Times New Roman" w:hAnsi="Times New Roman"/>
          <w:sz w:val="24"/>
          <w:szCs w:val="24"/>
        </w:rPr>
        <w:t>«</w:t>
      </w:r>
      <w:r w:rsidR="00AF5B28" w:rsidRPr="00AF5B28">
        <w:rPr>
          <w:rFonts w:ascii="Times New Roman" w:hAnsi="Times New Roman"/>
          <w:sz w:val="24"/>
          <w:szCs w:val="24"/>
        </w:rPr>
        <w:t>Укрепление этнокультурного многообразия, гражданского самосознания и патриотизма в Мурманской области</w:t>
      </w:r>
      <w:r w:rsidR="00FF06C7">
        <w:rPr>
          <w:rFonts w:ascii="Times New Roman" w:hAnsi="Times New Roman"/>
          <w:sz w:val="24"/>
          <w:szCs w:val="24"/>
        </w:rPr>
        <w:t>»</w:t>
      </w:r>
      <w:r w:rsidR="00AF5B28">
        <w:rPr>
          <w:rFonts w:ascii="Times New Roman" w:hAnsi="Times New Roman"/>
          <w:sz w:val="24"/>
          <w:szCs w:val="24"/>
        </w:rPr>
        <w:t>);</w:t>
      </w:r>
      <w:proofErr w:type="gramEnd"/>
    </w:p>
    <w:p w:rsidR="005B3DF9" w:rsidRPr="00C41FF4" w:rsidRDefault="009E0BC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B3DF9">
        <w:rPr>
          <w:rFonts w:ascii="Times New Roman" w:hAnsi="Times New Roman" w:cs="Times New Roman"/>
          <w:sz w:val="24"/>
          <w:szCs w:val="24"/>
        </w:rPr>
        <w:t>передачи</w:t>
      </w:r>
      <w:r w:rsidR="005B3DF9" w:rsidRPr="005B3DF9">
        <w:rPr>
          <w:rFonts w:ascii="Times New Roman" w:hAnsi="Times New Roman"/>
          <w:sz w:val="24"/>
          <w:szCs w:val="24"/>
        </w:rPr>
        <w:t xml:space="preserve"> </w:t>
      </w:r>
      <w:r w:rsidR="00C41FF4" w:rsidRPr="005B3DF9">
        <w:rPr>
          <w:rFonts w:ascii="Times New Roman" w:hAnsi="Times New Roman" w:cs="Times New Roman"/>
          <w:sz w:val="24"/>
          <w:szCs w:val="24"/>
        </w:rPr>
        <w:t xml:space="preserve">штатной численности </w:t>
      </w:r>
      <w:r w:rsidR="00C41FF4">
        <w:rPr>
          <w:rFonts w:ascii="Times New Roman" w:hAnsi="Times New Roman" w:cs="Times New Roman"/>
          <w:sz w:val="24"/>
          <w:szCs w:val="24"/>
        </w:rPr>
        <w:t xml:space="preserve">и </w:t>
      </w:r>
      <w:r w:rsidR="005B3DF9" w:rsidRPr="005B3DF9">
        <w:rPr>
          <w:rFonts w:ascii="Times New Roman" w:hAnsi="Times New Roman" w:cs="Times New Roman"/>
          <w:sz w:val="24"/>
          <w:szCs w:val="24"/>
        </w:rPr>
        <w:t>функций по</w:t>
      </w:r>
      <w:r w:rsidR="005B3DF9">
        <w:rPr>
          <w:rFonts w:ascii="Times New Roman" w:hAnsi="Times New Roman" w:cs="Times New Roman"/>
          <w:sz w:val="24"/>
          <w:szCs w:val="24"/>
        </w:rPr>
        <w:t xml:space="preserve"> </w:t>
      </w:r>
      <w:r w:rsidR="005B3DF9" w:rsidRPr="005B3DF9">
        <w:rPr>
          <w:rFonts w:ascii="Times New Roman" w:hAnsi="Times New Roman" w:cs="Times New Roman"/>
          <w:sz w:val="24"/>
          <w:szCs w:val="24"/>
        </w:rPr>
        <w:t>правовому (юридическому) обеспечению реализации полномочий Губернатора и Правительства Мурманской области от Аппарата Правительства Мурманской области</w:t>
      </w:r>
      <w:r w:rsidR="005B3DF9">
        <w:rPr>
          <w:rFonts w:ascii="Times New Roman" w:hAnsi="Times New Roman" w:cs="Times New Roman"/>
          <w:sz w:val="24"/>
          <w:szCs w:val="24"/>
        </w:rPr>
        <w:t xml:space="preserve"> </w:t>
      </w:r>
      <w:r w:rsidR="005B3DF9" w:rsidRPr="005B3DF9">
        <w:rPr>
          <w:rFonts w:ascii="Times New Roman" w:hAnsi="Times New Roman" w:cs="Times New Roman"/>
          <w:sz w:val="24"/>
          <w:szCs w:val="24"/>
        </w:rPr>
        <w:t>Министерств</w:t>
      </w:r>
      <w:r w:rsidR="00C41FF4">
        <w:rPr>
          <w:rFonts w:ascii="Times New Roman" w:hAnsi="Times New Roman" w:cs="Times New Roman"/>
          <w:sz w:val="24"/>
          <w:szCs w:val="24"/>
        </w:rPr>
        <w:t>у</w:t>
      </w:r>
      <w:r w:rsidR="005B3DF9" w:rsidRPr="005B3DF9">
        <w:rPr>
          <w:rFonts w:ascii="Times New Roman" w:hAnsi="Times New Roman" w:cs="Times New Roman"/>
          <w:sz w:val="24"/>
          <w:szCs w:val="24"/>
        </w:rPr>
        <w:t xml:space="preserve"> юстиции Мурманской области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5B3DF9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C41FF4">
        <w:rPr>
          <w:rFonts w:ascii="Times New Roman" w:hAnsi="Times New Roman" w:cs="Times New Roman"/>
          <w:sz w:val="24"/>
          <w:szCs w:val="24"/>
        </w:rPr>
        <w:t xml:space="preserve">(-) </w:t>
      </w:r>
      <w:r w:rsidR="005B3DF9" w:rsidRPr="005B3DF9">
        <w:rPr>
          <w:rFonts w:ascii="Times New Roman" w:eastAsia="Times New Roman" w:hAnsi="Times New Roman" w:cs="Times New Roman"/>
          <w:color w:val="000000"/>
          <w:lang w:eastAsia="ru-RU"/>
        </w:rPr>
        <w:t xml:space="preserve">1 925,3 </w:t>
      </w:r>
      <w:r w:rsidR="005B3DF9" w:rsidRPr="005B3DF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тыс. рублей</w:t>
      </w:r>
      <w:r w:rsidR="00A4222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C41FF4">
        <w:rPr>
          <w:rFonts w:ascii="Times New Roman" w:hAnsi="Times New Roman"/>
          <w:sz w:val="24"/>
          <w:szCs w:val="24"/>
        </w:rPr>
        <w:t xml:space="preserve">(бюджетные ассигнования перемещены на </w:t>
      </w:r>
      <w:r w:rsidR="00C41FF4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C41FF4" w:rsidRPr="005B3DF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41FF4" w:rsidRPr="005B3DF9">
        <w:rPr>
          <w:rFonts w:ascii="Times New Roman" w:hAnsi="Times New Roman" w:cs="Times New Roman"/>
          <w:sz w:val="24"/>
          <w:szCs w:val="24"/>
        </w:rPr>
        <w:t>Проведение правовой экспертизы проектов НПА, осуществление мониторинга законодательства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41FF4">
        <w:rPr>
          <w:rFonts w:ascii="Times New Roman" w:hAnsi="Times New Roman" w:cs="Times New Roman"/>
          <w:sz w:val="24"/>
          <w:szCs w:val="24"/>
        </w:rPr>
        <w:t>);</w:t>
      </w:r>
    </w:p>
    <w:p w:rsidR="00C41FF4" w:rsidRDefault="009E0BC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1FF4" w:rsidRPr="005B3DF9">
        <w:rPr>
          <w:rFonts w:ascii="Times New Roman" w:hAnsi="Times New Roman" w:cs="Times New Roman"/>
          <w:sz w:val="24"/>
          <w:szCs w:val="24"/>
        </w:rPr>
        <w:t>передач</w:t>
      </w:r>
      <w:r w:rsidR="00C41FF4">
        <w:rPr>
          <w:rFonts w:ascii="Times New Roman" w:hAnsi="Times New Roman" w:cs="Times New Roman"/>
          <w:sz w:val="24"/>
          <w:szCs w:val="24"/>
        </w:rPr>
        <w:t>и</w:t>
      </w:r>
      <w:r w:rsidR="00C41FF4" w:rsidRPr="005B3DF9">
        <w:rPr>
          <w:rFonts w:ascii="Times New Roman" w:hAnsi="Times New Roman" w:cs="Times New Roman"/>
          <w:sz w:val="24"/>
          <w:szCs w:val="24"/>
        </w:rPr>
        <w:t xml:space="preserve"> </w:t>
      </w:r>
      <w:r w:rsidR="00C41FF4" w:rsidRPr="00C41FF4">
        <w:rPr>
          <w:rFonts w:ascii="Times New Roman" w:hAnsi="Times New Roman" w:cs="Times New Roman"/>
          <w:sz w:val="24"/>
          <w:szCs w:val="24"/>
        </w:rPr>
        <w:t xml:space="preserve">штатной численности </w:t>
      </w:r>
      <w:r w:rsidR="00C41FF4">
        <w:rPr>
          <w:rFonts w:ascii="Times New Roman" w:hAnsi="Times New Roman" w:cs="Times New Roman"/>
          <w:sz w:val="24"/>
          <w:szCs w:val="24"/>
        </w:rPr>
        <w:t xml:space="preserve">и </w:t>
      </w:r>
      <w:r w:rsidR="00C41FF4" w:rsidRPr="005B3DF9">
        <w:rPr>
          <w:rFonts w:ascii="Times New Roman" w:hAnsi="Times New Roman" w:cs="Times New Roman"/>
          <w:sz w:val="24"/>
          <w:szCs w:val="24"/>
        </w:rPr>
        <w:t>функций по формированию и реализации государственной политики Мурманской области в сфере международного сотрудничества от Аппарата Правительства Мурманской области</w:t>
      </w:r>
      <w:r w:rsidR="00C41FF4" w:rsidRPr="005B3DF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41FF4" w:rsidRPr="005B3DF9">
        <w:rPr>
          <w:rFonts w:ascii="Times New Roman" w:hAnsi="Times New Roman" w:cs="Times New Roman"/>
          <w:sz w:val="24"/>
          <w:szCs w:val="24"/>
        </w:rPr>
        <w:t>Министерств</w:t>
      </w:r>
      <w:r w:rsidR="00C41FF4">
        <w:rPr>
          <w:rFonts w:ascii="Times New Roman" w:hAnsi="Times New Roman" w:cs="Times New Roman"/>
          <w:sz w:val="24"/>
          <w:szCs w:val="24"/>
        </w:rPr>
        <w:t>у</w:t>
      </w:r>
      <w:r w:rsidR="00C41FF4" w:rsidRPr="005B3DF9">
        <w:rPr>
          <w:rFonts w:ascii="Times New Roman" w:hAnsi="Times New Roman" w:cs="Times New Roman"/>
          <w:sz w:val="24"/>
          <w:szCs w:val="24"/>
        </w:rPr>
        <w:t xml:space="preserve"> экономического развития Мурманской области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C41FF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5B3DF9" w:rsidRPr="005B3DF9">
        <w:rPr>
          <w:rFonts w:ascii="Times New Roman" w:eastAsia="Times New Roman" w:hAnsi="Times New Roman" w:cs="Times New Roman"/>
          <w:color w:val="000000"/>
          <w:lang w:eastAsia="ru-RU"/>
        </w:rPr>
        <w:t>(-) 1 192,7 тыс. рублей</w:t>
      </w:r>
      <w:r w:rsidR="00C41FF4">
        <w:rPr>
          <w:rFonts w:ascii="Times New Roman" w:eastAsia="Times New Roman" w:hAnsi="Times New Roman" w:cs="Times New Roman"/>
          <w:color w:val="000000"/>
          <w:lang w:eastAsia="ru-RU"/>
        </w:rPr>
        <w:t xml:space="preserve"> (</w:t>
      </w:r>
      <w:r w:rsidR="00C41FF4">
        <w:rPr>
          <w:rFonts w:ascii="Times New Roman" w:hAnsi="Times New Roman"/>
          <w:sz w:val="24"/>
          <w:szCs w:val="24"/>
        </w:rPr>
        <w:t xml:space="preserve">бюджетные ассигнования перемещены </w:t>
      </w:r>
      <w:r w:rsidR="00C436A7">
        <w:rPr>
          <w:rFonts w:ascii="Times New Roman" w:hAnsi="Times New Roman"/>
          <w:sz w:val="24"/>
          <w:szCs w:val="24"/>
        </w:rPr>
        <w:t>в государственную программу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436A7" w:rsidRPr="00C436A7">
        <w:rPr>
          <w:rFonts w:ascii="Times New Roman" w:hAnsi="Times New Roman" w:cs="Times New Roman"/>
          <w:sz w:val="24"/>
          <w:szCs w:val="24"/>
        </w:rPr>
        <w:t>Развитие экономического потенциала и формирование благоприятного предпринимательского климата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41FF4">
        <w:rPr>
          <w:rFonts w:ascii="Times New Roman" w:hAnsi="Times New Roman" w:cs="Times New Roman"/>
          <w:sz w:val="24"/>
          <w:szCs w:val="24"/>
        </w:rPr>
        <w:t>);</w:t>
      </w:r>
    </w:p>
    <w:p w:rsidR="00C41FF4" w:rsidRDefault="00C436A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452">
        <w:rPr>
          <w:rFonts w:ascii="Times New Roman" w:hAnsi="Times New Roman"/>
          <w:sz w:val="24"/>
          <w:szCs w:val="24"/>
        </w:rPr>
        <w:t>необходимостью опубликования нормативных правовых актов Комитета по тарифному регулированию Мурманской области</w:t>
      </w:r>
      <w:r w:rsidRPr="002E4452">
        <w:rPr>
          <w:rFonts w:ascii="Times New Roman" w:hAnsi="Times New Roman"/>
          <w:sz w:val="28"/>
          <w:szCs w:val="28"/>
        </w:rPr>
        <w:t xml:space="preserve"> </w:t>
      </w:r>
      <w:r w:rsidRPr="002E4452">
        <w:rPr>
          <w:rFonts w:ascii="Times New Roman" w:hAnsi="Times New Roman"/>
          <w:sz w:val="24"/>
          <w:szCs w:val="24"/>
        </w:rPr>
        <w:t>по вопросам установления тарифов в сфере коммунальных услуг</w:t>
      </w:r>
      <w:r>
        <w:rPr>
          <w:rFonts w:ascii="Times New Roman" w:hAnsi="Times New Roman"/>
          <w:sz w:val="24"/>
          <w:szCs w:val="24"/>
        </w:rPr>
        <w:t xml:space="preserve"> и </w:t>
      </w:r>
      <w:r w:rsidR="00C41FF4">
        <w:rPr>
          <w:rFonts w:ascii="Times New Roman" w:hAnsi="Times New Roman"/>
          <w:sz w:val="24"/>
          <w:szCs w:val="24"/>
        </w:rPr>
        <w:t xml:space="preserve">увеличением субсидии на иные цели ГОАУ </w:t>
      </w:r>
      <w:r w:rsidR="00FF06C7">
        <w:rPr>
          <w:rFonts w:ascii="Times New Roman" w:hAnsi="Times New Roman"/>
          <w:sz w:val="24"/>
          <w:szCs w:val="24"/>
        </w:rPr>
        <w:t>«</w:t>
      </w:r>
      <w:r w:rsidR="00C41FF4">
        <w:rPr>
          <w:rFonts w:ascii="Times New Roman" w:hAnsi="Times New Roman"/>
          <w:sz w:val="24"/>
          <w:szCs w:val="24"/>
        </w:rPr>
        <w:t xml:space="preserve">Редакция газеты </w:t>
      </w:r>
      <w:r w:rsidR="00FF06C7">
        <w:rPr>
          <w:rFonts w:ascii="Times New Roman" w:hAnsi="Times New Roman"/>
          <w:sz w:val="24"/>
          <w:szCs w:val="24"/>
        </w:rPr>
        <w:t>«</w:t>
      </w:r>
      <w:r w:rsidR="00C41FF4">
        <w:rPr>
          <w:rFonts w:ascii="Times New Roman" w:hAnsi="Times New Roman"/>
          <w:sz w:val="24"/>
          <w:szCs w:val="24"/>
        </w:rPr>
        <w:t>Мурманский вестник</w:t>
      </w:r>
      <w:r w:rsidR="00FF06C7">
        <w:rPr>
          <w:rFonts w:ascii="Times New Roman" w:hAnsi="Times New Roman"/>
          <w:sz w:val="24"/>
          <w:szCs w:val="24"/>
        </w:rPr>
        <w:t>»</w:t>
      </w:r>
      <w:r w:rsidR="00C41FF4">
        <w:rPr>
          <w:rFonts w:ascii="Times New Roman" w:hAnsi="Times New Roman"/>
          <w:sz w:val="24"/>
          <w:szCs w:val="24"/>
        </w:rPr>
        <w:t xml:space="preserve"> </w:t>
      </w:r>
      <w:r w:rsidR="00C41FF4" w:rsidRPr="002E4452">
        <w:rPr>
          <w:rFonts w:ascii="Times New Roman" w:hAnsi="Times New Roman"/>
          <w:sz w:val="24"/>
          <w:szCs w:val="24"/>
        </w:rPr>
        <w:t>в размере</w:t>
      </w:r>
      <w:r w:rsidR="00C41FF4">
        <w:rPr>
          <w:rFonts w:ascii="Times New Roman" w:hAnsi="Times New Roman"/>
          <w:sz w:val="24"/>
          <w:szCs w:val="24"/>
        </w:rPr>
        <w:t xml:space="preserve"> (-)</w:t>
      </w:r>
      <w:r w:rsidR="00C41FF4" w:rsidRPr="002E4452">
        <w:rPr>
          <w:rFonts w:ascii="Times New Roman" w:hAnsi="Times New Roman"/>
          <w:sz w:val="24"/>
          <w:szCs w:val="24"/>
        </w:rPr>
        <w:t xml:space="preserve"> 346,4 тыс. рублей</w:t>
      </w:r>
      <w:r w:rsidR="00C41FF4">
        <w:rPr>
          <w:rFonts w:ascii="Times New Roman" w:hAnsi="Times New Roman"/>
          <w:sz w:val="24"/>
          <w:szCs w:val="24"/>
        </w:rPr>
        <w:t xml:space="preserve"> </w:t>
      </w:r>
      <w:r w:rsidR="00C41FF4">
        <w:rPr>
          <w:rFonts w:ascii="Times New Roman" w:hAnsi="Times New Roman" w:cs="Times New Roman"/>
          <w:sz w:val="24"/>
          <w:szCs w:val="24"/>
        </w:rPr>
        <w:t xml:space="preserve">(бюджетные ассигнования перемещены в государственную программу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41FF4">
        <w:rPr>
          <w:rFonts w:ascii="Times New Roman" w:hAnsi="Times New Roman" w:cs="Times New Roman"/>
          <w:sz w:val="24"/>
          <w:szCs w:val="24"/>
        </w:rPr>
        <w:t>Информационное общество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41FF4">
        <w:rPr>
          <w:rFonts w:ascii="Times New Roman" w:hAnsi="Times New Roman" w:cs="Times New Roman"/>
          <w:sz w:val="24"/>
          <w:szCs w:val="24"/>
        </w:rPr>
        <w:t>)</w:t>
      </w:r>
      <w:r w:rsidR="00C41FF4" w:rsidRPr="00DD5E85">
        <w:rPr>
          <w:rFonts w:ascii="Times New Roman" w:hAnsi="Times New Roman" w:cs="Times New Roman"/>
          <w:sz w:val="24"/>
          <w:szCs w:val="24"/>
        </w:rPr>
        <w:t>;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48,4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Противодействие коррупции в исполнительных органах государственной власти Мурманской области, мониторинг состояния коррупции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E75BE">
        <w:rPr>
          <w:rFonts w:ascii="Times New Roman" w:hAnsi="Times New Roman" w:cs="Times New Roman"/>
          <w:sz w:val="24"/>
          <w:szCs w:val="24"/>
        </w:rPr>
        <w:t xml:space="preserve"> </w:t>
      </w:r>
      <w:r w:rsidR="00525F43" w:rsidRPr="00F43118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 w:rsidR="00525F43">
        <w:rPr>
          <w:rFonts w:ascii="Times New Roman" w:hAnsi="Times New Roman"/>
          <w:sz w:val="24"/>
          <w:szCs w:val="24"/>
        </w:rPr>
        <w:t>.</w:t>
      </w:r>
    </w:p>
    <w:p w:rsidR="009B21AD" w:rsidRPr="009E0BCD" w:rsidRDefault="009B21A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Подпрограмма 2. 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Управление государственным имуществом Мурманской области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Совершенствование учета государственного имущества Мурманской области и предоставление информации об объектах учета заинтересованным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физическим и юридическим лицам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D93DB0" w:rsidRPr="00D93DB0">
        <w:t xml:space="preserve"> </w:t>
      </w:r>
      <w:r w:rsidR="00D93DB0" w:rsidRPr="00D93DB0">
        <w:rPr>
          <w:rFonts w:ascii="Times New Roman" w:hAnsi="Times New Roman" w:cs="Times New Roman"/>
          <w:sz w:val="24"/>
          <w:szCs w:val="24"/>
        </w:rPr>
        <w:t>экономией, сложившейся в результате</w:t>
      </w:r>
      <w:r w:rsidR="00D93DB0">
        <w:rPr>
          <w:rFonts w:ascii="Times New Roman" w:hAnsi="Times New Roman" w:cs="Times New Roman"/>
          <w:sz w:val="24"/>
          <w:szCs w:val="24"/>
        </w:rPr>
        <w:t xml:space="preserve"> проведения конкурсных процедур;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B21AD">
        <w:rPr>
          <w:rFonts w:ascii="Times New Roman" w:hAnsi="Times New Roman" w:cs="Times New Roman"/>
          <w:sz w:val="24"/>
          <w:szCs w:val="24"/>
        </w:rPr>
        <w:t>710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Обеспечение внесения сведений в государственный кадастр недвижимости и единый государственный реестр прав на недвижимое имущество и сделок с ним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525F43">
        <w:rPr>
          <w:rFonts w:ascii="Times New Roman" w:hAnsi="Times New Roman" w:cs="Times New Roman"/>
          <w:sz w:val="24"/>
          <w:szCs w:val="24"/>
        </w:rPr>
        <w:t xml:space="preserve"> </w:t>
      </w:r>
      <w:r w:rsidR="00525F43" w:rsidRPr="00525F43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525F43">
        <w:rPr>
          <w:rFonts w:ascii="Times New Roman" w:hAnsi="Times New Roman" w:cs="Times New Roman"/>
          <w:sz w:val="24"/>
          <w:szCs w:val="24"/>
        </w:rPr>
        <w:t>,</w:t>
      </w:r>
      <w:r w:rsidR="00525F43" w:rsidRPr="00525F43">
        <w:rPr>
          <w:rFonts w:ascii="Times New Roman" w:hAnsi="Times New Roman" w:cs="Times New Roman"/>
          <w:sz w:val="24"/>
          <w:szCs w:val="24"/>
        </w:rPr>
        <w:t xml:space="preserve"> в части выполнения работ по актуализации кадастровой стои</w:t>
      </w:r>
      <w:r w:rsidR="00525F43">
        <w:rPr>
          <w:rFonts w:ascii="Times New Roman" w:hAnsi="Times New Roman" w:cs="Times New Roman"/>
          <w:sz w:val="24"/>
          <w:szCs w:val="24"/>
        </w:rPr>
        <w:t>мости земель Мурманской области;</w:t>
      </w:r>
    </w:p>
    <w:p w:rsidR="009B21AD" w:rsidRP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112,5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 и выполнения государственных работ в сфере управления государственным имуществом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D93DB0">
        <w:rPr>
          <w:rFonts w:ascii="Times New Roman" w:hAnsi="Times New Roman" w:cs="Times New Roman"/>
          <w:sz w:val="24"/>
          <w:szCs w:val="24"/>
        </w:rPr>
        <w:t xml:space="preserve"> </w:t>
      </w:r>
      <w:r w:rsidR="00D93DB0" w:rsidRPr="00D93DB0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процедур.</w:t>
      </w:r>
    </w:p>
    <w:p w:rsidR="00C57B1F" w:rsidRPr="009E0BCD" w:rsidRDefault="009B21A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Подпрограмма 3. 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«</w:t>
      </w:r>
      <w:r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Укрепление этнокультурного многообразия, гражданского самосознания и патриотизма в Мурманской области</w:t>
      </w:r>
      <w:r w:rsidR="00FF06C7" w:rsidRPr="009E0BCD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»</w:t>
      </w:r>
    </w:p>
    <w:p w:rsid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21AD">
        <w:rPr>
          <w:rFonts w:ascii="Times New Roman" w:hAnsi="Times New Roman" w:cs="Times New Roman"/>
          <w:sz w:val="24"/>
          <w:szCs w:val="24"/>
        </w:rPr>
        <w:t>703,7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Осуществление государственной поддержки коренных малочисленных народов Севера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E0BCD">
        <w:rPr>
          <w:rFonts w:ascii="Times New Roman" w:hAnsi="Times New Roman" w:cs="Times New Roman"/>
          <w:sz w:val="24"/>
          <w:szCs w:val="24"/>
        </w:rPr>
        <w:t>:</w:t>
      </w:r>
    </w:p>
    <w:p w:rsidR="008E75BE" w:rsidRPr="00063922" w:rsidRDefault="008E75BE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поступлением целевых средств</w:t>
      </w:r>
      <w:r>
        <w:rPr>
          <w:rFonts w:ascii="Times New Roman" w:hAnsi="Times New Roman" w:cs="Times New Roman"/>
          <w:sz w:val="24"/>
          <w:szCs w:val="24"/>
        </w:rPr>
        <w:t xml:space="preserve"> федерального бюджета </w:t>
      </w:r>
      <w:r w:rsidRPr="00063922">
        <w:rPr>
          <w:rFonts w:ascii="Times New Roman" w:hAnsi="Times New Roman" w:cs="Times New Roman"/>
          <w:sz w:val="24"/>
          <w:szCs w:val="24"/>
        </w:rPr>
        <w:t xml:space="preserve">на реализацию мероприятий по поддержке экономического и социального развития коренных малочисленных народов Севера в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распоряжением Правительства Российской Федерации от 05.04.2016 № 581-р в размере 733,7 тыс. рублей;</w:t>
      </w:r>
    </w:p>
    <w:p w:rsidR="008E75BE" w:rsidRPr="009B21AD" w:rsidRDefault="008E75BE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уменьшением бюджетных ассигнований на реализацию мероприятий по предоставлению путевок саамам М</w:t>
      </w:r>
      <w:r w:rsidR="009E0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урманской области, занимающим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традиционными видами хозяйственной деятельности, в санаторно-курортные учреждения в размере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30,0 </w:t>
      </w:r>
      <w:r w:rsidRPr="000639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тыс. рублей в связи с замещением средств областного бюджета на средства федерального бюджета;</w:t>
      </w:r>
    </w:p>
    <w:p w:rsidR="008E75BE" w:rsidRDefault="00A01617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21AD"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B21AD" w:rsidRPr="009B21AD">
        <w:rPr>
          <w:rFonts w:ascii="Times New Roman" w:hAnsi="Times New Roman" w:cs="Times New Roman"/>
          <w:sz w:val="24"/>
          <w:szCs w:val="24"/>
        </w:rPr>
        <w:t>1</w:t>
      </w:r>
      <w:r w:rsidR="009B21AD"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9B21AD"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9B21AD" w:rsidRPr="009B21AD">
        <w:rPr>
          <w:rFonts w:ascii="Times New Roman" w:hAnsi="Times New Roman" w:cs="Times New Roman"/>
          <w:sz w:val="24"/>
          <w:szCs w:val="24"/>
        </w:rPr>
        <w:t>Создание условий для формирования чувства патриотизма, гражданской ответственности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9B21AD"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8E75BE">
        <w:rPr>
          <w:rFonts w:ascii="Times New Roman" w:hAnsi="Times New Roman" w:cs="Times New Roman"/>
          <w:sz w:val="24"/>
          <w:szCs w:val="24"/>
        </w:rPr>
        <w:t xml:space="preserve"> </w:t>
      </w:r>
      <w:r w:rsidR="008E75BE" w:rsidRPr="00B73D12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конкурсных процедур</w:t>
      </w:r>
      <w:r w:rsidR="008E75BE">
        <w:rPr>
          <w:rFonts w:ascii="Times New Roman" w:hAnsi="Times New Roman" w:cs="Times New Roman"/>
          <w:sz w:val="24"/>
          <w:szCs w:val="24"/>
        </w:rPr>
        <w:t>;</w:t>
      </w:r>
    </w:p>
    <w:p w:rsidR="00385310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5B28">
        <w:rPr>
          <w:rFonts w:ascii="Times New Roman" w:hAnsi="Times New Roman" w:cs="Times New Roman"/>
          <w:sz w:val="24"/>
          <w:szCs w:val="24"/>
        </w:rPr>
        <w:t>24 848,9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Обеспечение реализации государственных функций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в сфере взаимодействия с общественными организациями, молодежной политики и защиты прав коренных малочисленных народов Севера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385310">
        <w:rPr>
          <w:rFonts w:ascii="Times New Roman" w:hAnsi="Times New Roman" w:cs="Times New Roman"/>
          <w:sz w:val="24"/>
          <w:szCs w:val="24"/>
        </w:rPr>
        <w:t>:</w:t>
      </w:r>
    </w:p>
    <w:p w:rsidR="006553BA" w:rsidRDefault="004B2B2B" w:rsidP="006C71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E65">
        <w:rPr>
          <w:rFonts w:ascii="Times New Roman" w:hAnsi="Times New Roman"/>
          <w:sz w:val="24"/>
          <w:szCs w:val="24"/>
        </w:rPr>
        <w:t xml:space="preserve">реализацией постановления Губернатора Мурманской области от 28.12.2012 № 210-ПГ </w:t>
      </w:r>
      <w:r w:rsidR="00FF06C7">
        <w:rPr>
          <w:rFonts w:ascii="Times New Roman" w:hAnsi="Times New Roman"/>
          <w:sz w:val="24"/>
          <w:szCs w:val="24"/>
        </w:rPr>
        <w:t>«</w:t>
      </w:r>
      <w:r w:rsidRPr="00A05E65">
        <w:rPr>
          <w:rFonts w:ascii="Times New Roman" w:hAnsi="Times New Roman"/>
          <w:sz w:val="24"/>
          <w:szCs w:val="24"/>
        </w:rPr>
        <w:t>О структуре исполнительных органов государственной власти Мурманской области</w:t>
      </w:r>
      <w:r w:rsidR="00FF06C7">
        <w:rPr>
          <w:rFonts w:ascii="Times New Roman" w:hAnsi="Times New Roman"/>
          <w:sz w:val="24"/>
          <w:szCs w:val="24"/>
        </w:rPr>
        <w:t>»</w:t>
      </w:r>
      <w:r w:rsidRPr="00A05E65">
        <w:rPr>
          <w:rFonts w:ascii="Times New Roman" w:hAnsi="Times New Roman"/>
          <w:sz w:val="24"/>
          <w:szCs w:val="24"/>
        </w:rPr>
        <w:t xml:space="preserve"> и распоряжения Правительства Мурманской области от 20.05.2015 № 133-РП</w:t>
      </w:r>
      <w:r>
        <w:rPr>
          <w:rFonts w:ascii="Times New Roman" w:hAnsi="Times New Roman"/>
          <w:sz w:val="24"/>
          <w:szCs w:val="24"/>
        </w:rPr>
        <w:t xml:space="preserve"> в части передачи штатной </w:t>
      </w:r>
      <w:r w:rsidRPr="00A932EA">
        <w:rPr>
          <w:rFonts w:ascii="Times New Roman" w:hAnsi="Times New Roman"/>
          <w:sz w:val="24"/>
          <w:szCs w:val="24"/>
        </w:rPr>
        <w:t xml:space="preserve">численности и соответствующих функций от </w:t>
      </w:r>
      <w:r>
        <w:rPr>
          <w:rFonts w:ascii="Times New Roman" w:hAnsi="Times New Roman"/>
          <w:sz w:val="24"/>
          <w:szCs w:val="24"/>
        </w:rPr>
        <w:t>Аппарата Правительства Мурманской области</w:t>
      </w:r>
      <w:r w:rsidRPr="004B2B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Министерству</w:t>
      </w:r>
      <w:r w:rsidRPr="00A932EA">
        <w:rPr>
          <w:rFonts w:ascii="Times New Roman" w:hAnsi="Times New Roman"/>
          <w:sz w:val="24"/>
          <w:szCs w:val="24"/>
        </w:rPr>
        <w:t xml:space="preserve"> по внутренней политике и массовым коммуникациям Мурманской области</w:t>
      </w:r>
      <w:r>
        <w:rPr>
          <w:rFonts w:ascii="Times New Roman" w:hAnsi="Times New Roman"/>
          <w:sz w:val="24"/>
          <w:szCs w:val="24"/>
        </w:rPr>
        <w:t xml:space="preserve">, образованному из </w:t>
      </w:r>
      <w:r w:rsidRPr="00A932EA">
        <w:rPr>
          <w:rFonts w:ascii="Times New Roman" w:hAnsi="Times New Roman"/>
          <w:sz w:val="24"/>
          <w:szCs w:val="24"/>
        </w:rPr>
        <w:t>Комитета по взаимодействию с общественными организациями и делам молодежи Мурманской области</w:t>
      </w:r>
      <w:r w:rsidR="009E0BCD">
        <w:rPr>
          <w:rFonts w:ascii="Times New Roman" w:hAnsi="Times New Roman"/>
          <w:sz w:val="24"/>
          <w:szCs w:val="24"/>
        </w:rPr>
        <w:t>,</w:t>
      </w:r>
      <w:r w:rsidR="0038531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3853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85310">
        <w:rPr>
          <w:rFonts w:ascii="Times New Roman" w:hAnsi="Times New Roman"/>
          <w:sz w:val="24"/>
          <w:szCs w:val="24"/>
        </w:rPr>
        <w:t>размере</w:t>
      </w:r>
      <w:proofErr w:type="gramEnd"/>
      <w:r w:rsidR="00385310">
        <w:rPr>
          <w:rFonts w:ascii="Times New Roman" w:hAnsi="Times New Roman"/>
          <w:sz w:val="24"/>
          <w:szCs w:val="24"/>
        </w:rPr>
        <w:t xml:space="preserve"> 24 818,9 тыс. рублей</w:t>
      </w:r>
      <w:r>
        <w:rPr>
          <w:rFonts w:ascii="Times New Roman" w:hAnsi="Times New Roman"/>
          <w:sz w:val="24"/>
          <w:szCs w:val="24"/>
        </w:rPr>
        <w:t xml:space="preserve"> (бюджетные ассигнования перемещены из </w:t>
      </w:r>
      <w:r w:rsidRPr="00050316">
        <w:rPr>
          <w:rFonts w:ascii="Times New Roman" w:hAnsi="Times New Roman"/>
          <w:sz w:val="24"/>
          <w:szCs w:val="24"/>
        </w:rPr>
        <w:t xml:space="preserve">подпрограммы </w:t>
      </w:r>
      <w:r w:rsidR="00FF06C7">
        <w:rPr>
          <w:rFonts w:ascii="Times New Roman" w:hAnsi="Times New Roman"/>
          <w:sz w:val="24"/>
          <w:szCs w:val="24"/>
        </w:rPr>
        <w:t>«</w:t>
      </w:r>
      <w:r w:rsidRPr="00050316">
        <w:rPr>
          <w:rFonts w:ascii="Times New Roman" w:hAnsi="Times New Roman"/>
          <w:sz w:val="24"/>
          <w:szCs w:val="24"/>
        </w:rPr>
        <w:t>Создание условий для обеспечения государственного управления</w:t>
      </w:r>
      <w:r w:rsidR="00FF06C7">
        <w:rPr>
          <w:rFonts w:ascii="Times New Roman" w:hAnsi="Times New Roman"/>
          <w:sz w:val="24"/>
          <w:szCs w:val="24"/>
        </w:rPr>
        <w:t>»</w:t>
      </w:r>
      <w:r w:rsidR="00385310">
        <w:rPr>
          <w:rFonts w:ascii="Times New Roman" w:hAnsi="Times New Roman"/>
          <w:sz w:val="24"/>
          <w:szCs w:val="24"/>
        </w:rPr>
        <w:t>);</w:t>
      </w:r>
    </w:p>
    <w:p w:rsidR="006553BA" w:rsidRDefault="006553BA" w:rsidP="006C712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компенсацией расходов на оплату стоимости проезда и провоза багажа к месту использования отпуска и обратно лицам, работающим в  учреждениях, подведомственных Министерству по внутренней политике и массовым коммуникациям Мурманской области</w:t>
      </w:r>
      <w:r w:rsidR="009E0BC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размере 30,0 тыс. рублей.</w:t>
      </w:r>
    </w:p>
    <w:p w:rsidR="009B21AD" w:rsidRDefault="009B21AD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1AD">
        <w:rPr>
          <w:rFonts w:ascii="Times New Roman" w:hAnsi="Times New Roman" w:cs="Times New Roman"/>
          <w:b/>
          <w:sz w:val="24"/>
          <w:szCs w:val="24"/>
        </w:rPr>
        <w:t xml:space="preserve">Подпрограмма 4. </w:t>
      </w:r>
      <w:r w:rsidR="00FF06C7">
        <w:rPr>
          <w:rFonts w:ascii="Times New Roman" w:hAnsi="Times New Roman" w:cs="Times New Roman"/>
          <w:b/>
          <w:sz w:val="24"/>
          <w:szCs w:val="24"/>
        </w:rPr>
        <w:t>«</w:t>
      </w:r>
      <w:r w:rsidRPr="009B21AD">
        <w:rPr>
          <w:rFonts w:ascii="Times New Roman" w:hAnsi="Times New Roman" w:cs="Times New Roman"/>
          <w:b/>
          <w:sz w:val="24"/>
          <w:szCs w:val="24"/>
        </w:rPr>
        <w:t>Развитие и укрепление института мировой юстиции в Мурманской области</w:t>
      </w:r>
      <w:r w:rsidR="00FF06C7">
        <w:rPr>
          <w:rFonts w:ascii="Times New Roman" w:hAnsi="Times New Roman" w:cs="Times New Roman"/>
          <w:b/>
          <w:sz w:val="24"/>
          <w:szCs w:val="24"/>
        </w:rPr>
        <w:t>»</w:t>
      </w:r>
    </w:p>
    <w:p w:rsidR="00CE05C0" w:rsidRDefault="009B21A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9B21A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B21AD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уменьшение бюджетных ассигнований на реализацию</w:t>
      </w:r>
      <w:r w:rsidR="000D64E8">
        <w:rPr>
          <w:rFonts w:ascii="Times New Roman" w:hAnsi="Times New Roman" w:cs="Times New Roman"/>
          <w:sz w:val="24"/>
          <w:szCs w:val="24"/>
        </w:rPr>
        <w:t xml:space="preserve"> основного</w:t>
      </w:r>
      <w:r w:rsidR="000D64E8" w:rsidRPr="009B21AD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0D64E8">
        <w:rPr>
          <w:rFonts w:ascii="Times New Roman" w:hAnsi="Times New Roman" w:cs="Times New Roman"/>
          <w:sz w:val="24"/>
          <w:szCs w:val="24"/>
        </w:rPr>
        <w:t>я «</w:t>
      </w:r>
      <w:r w:rsidR="000D64E8" w:rsidRPr="009B21AD">
        <w:rPr>
          <w:rFonts w:ascii="Times New Roman" w:hAnsi="Times New Roman" w:cs="Times New Roman"/>
          <w:sz w:val="24"/>
          <w:szCs w:val="24"/>
        </w:rPr>
        <w:t>Организация непрерывного профессионального развития мировых судей и работников аппаратов мировых судей</w:t>
      </w:r>
      <w:r w:rsidR="000D64E8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CE05C0">
        <w:rPr>
          <w:rFonts w:ascii="Times New Roman" w:hAnsi="Times New Roman" w:cs="Times New Roman"/>
          <w:sz w:val="24"/>
          <w:szCs w:val="24"/>
        </w:rPr>
        <w:t xml:space="preserve"> </w:t>
      </w:r>
      <w:r w:rsidR="00CE05C0" w:rsidRPr="00CE05C0">
        <w:rPr>
          <w:rFonts w:ascii="Times New Roman" w:hAnsi="Times New Roman" w:cs="Times New Roman"/>
          <w:sz w:val="24"/>
          <w:szCs w:val="24"/>
        </w:rPr>
        <w:t>изменением числа работников аппаратов мировых судей, которым необходимо повысить квалифика</w:t>
      </w:r>
      <w:r w:rsidR="00CE05C0">
        <w:rPr>
          <w:rFonts w:ascii="Times New Roman" w:hAnsi="Times New Roman" w:cs="Times New Roman"/>
          <w:sz w:val="24"/>
          <w:szCs w:val="24"/>
        </w:rPr>
        <w:t xml:space="preserve">цию в текущем году (бюджетные ассигнования перемещены с </w:t>
      </w:r>
      <w:r w:rsidR="00CE05C0" w:rsidRPr="009B21AD">
        <w:rPr>
          <w:rFonts w:ascii="Times New Roman" w:hAnsi="Times New Roman" w:cs="Times New Roman"/>
          <w:sz w:val="24"/>
          <w:szCs w:val="24"/>
        </w:rPr>
        <w:t>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E05C0" w:rsidRPr="009B21AD">
        <w:rPr>
          <w:rFonts w:ascii="Times New Roman" w:hAnsi="Times New Roman" w:cs="Times New Roman"/>
          <w:sz w:val="24"/>
          <w:szCs w:val="24"/>
        </w:rPr>
        <w:t>Кадровое, материально-техническое и информационное обеспечение судебных участков мировых судей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E05C0">
        <w:rPr>
          <w:rFonts w:ascii="Times New Roman" w:hAnsi="Times New Roman" w:cs="Times New Roman"/>
          <w:sz w:val="24"/>
          <w:szCs w:val="24"/>
        </w:rPr>
        <w:t>)</w:t>
      </w:r>
      <w:r w:rsidR="00CE05C0" w:rsidRPr="00DD5E85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B21AD" w:rsidRPr="009B21AD" w:rsidRDefault="009B21AD" w:rsidP="006C71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21AD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Pr="009B21AD">
        <w:rPr>
          <w:rFonts w:ascii="Times New Roman" w:hAnsi="Times New Roman" w:cs="Times New Roman"/>
          <w:sz w:val="24"/>
          <w:szCs w:val="24"/>
        </w:rPr>
        <w:t>тыс. рублей - увеличение бюджетных ассигнований на реализацию основного мероприятия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B21AD">
        <w:rPr>
          <w:rFonts w:ascii="Times New Roman" w:hAnsi="Times New Roman" w:cs="Times New Roman"/>
          <w:sz w:val="24"/>
          <w:szCs w:val="24"/>
        </w:rPr>
        <w:t>Кадровое, материально-техническое и информационное обеспечение судебных участков мировых судей Мурманской области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Pr="009B21AD">
        <w:rPr>
          <w:rFonts w:ascii="Times New Roman" w:hAnsi="Times New Roman" w:cs="Times New Roman"/>
          <w:sz w:val="24"/>
          <w:szCs w:val="24"/>
        </w:rPr>
        <w:t>, что обусловлено</w:t>
      </w:r>
      <w:r w:rsidR="00CE05C0">
        <w:rPr>
          <w:rFonts w:ascii="Times New Roman" w:hAnsi="Times New Roman" w:cs="Times New Roman"/>
          <w:sz w:val="24"/>
          <w:szCs w:val="24"/>
        </w:rPr>
        <w:t xml:space="preserve"> </w:t>
      </w:r>
      <w:r w:rsidR="00CE05C0" w:rsidRPr="00D8465B">
        <w:rPr>
          <w:rFonts w:ascii="Times New Roman" w:hAnsi="Times New Roman"/>
          <w:sz w:val="24"/>
          <w:szCs w:val="24"/>
        </w:rPr>
        <w:t>необход</w:t>
      </w:r>
      <w:r w:rsidR="00CE05C0">
        <w:rPr>
          <w:rFonts w:ascii="Times New Roman" w:hAnsi="Times New Roman"/>
          <w:sz w:val="24"/>
          <w:szCs w:val="24"/>
        </w:rPr>
        <w:t>имостью к</w:t>
      </w:r>
      <w:r w:rsidR="00CE05C0" w:rsidRPr="00D8465B">
        <w:rPr>
          <w:rFonts w:ascii="Times New Roman" w:hAnsi="Times New Roman"/>
          <w:sz w:val="24"/>
          <w:szCs w:val="24"/>
        </w:rPr>
        <w:t>омпенсаци</w:t>
      </w:r>
      <w:r w:rsidR="00CE05C0">
        <w:rPr>
          <w:rFonts w:ascii="Times New Roman" w:hAnsi="Times New Roman"/>
          <w:sz w:val="24"/>
          <w:szCs w:val="24"/>
        </w:rPr>
        <w:t>и</w:t>
      </w:r>
      <w:r w:rsidR="00CE05C0" w:rsidRPr="00D8465B">
        <w:rPr>
          <w:rFonts w:ascii="Times New Roman" w:hAnsi="Times New Roman"/>
          <w:sz w:val="24"/>
          <w:szCs w:val="24"/>
        </w:rPr>
        <w:t xml:space="preserve"> расходов, связанных со служебными командировками мировых судей Мурманской области, в период исполнения ими обязанностей временно отсутствующ</w:t>
      </w:r>
      <w:r w:rsidR="00CE05C0">
        <w:rPr>
          <w:rFonts w:ascii="Times New Roman" w:hAnsi="Times New Roman"/>
          <w:sz w:val="24"/>
          <w:szCs w:val="24"/>
        </w:rPr>
        <w:t>их</w:t>
      </w:r>
      <w:r w:rsidR="00CE05C0" w:rsidRPr="00D8465B">
        <w:rPr>
          <w:rFonts w:ascii="Times New Roman" w:hAnsi="Times New Roman"/>
          <w:sz w:val="24"/>
          <w:szCs w:val="24"/>
        </w:rPr>
        <w:t xml:space="preserve"> миров</w:t>
      </w:r>
      <w:r w:rsidR="00CE05C0">
        <w:rPr>
          <w:rFonts w:ascii="Times New Roman" w:hAnsi="Times New Roman"/>
          <w:sz w:val="24"/>
          <w:szCs w:val="24"/>
        </w:rPr>
        <w:t>ых</w:t>
      </w:r>
      <w:r w:rsidR="00CE05C0" w:rsidRPr="00D8465B">
        <w:rPr>
          <w:rFonts w:ascii="Times New Roman" w:hAnsi="Times New Roman"/>
          <w:sz w:val="24"/>
          <w:szCs w:val="24"/>
        </w:rPr>
        <w:t xml:space="preserve"> суд</w:t>
      </w:r>
      <w:r w:rsidR="00CE05C0">
        <w:rPr>
          <w:rFonts w:ascii="Times New Roman" w:hAnsi="Times New Roman"/>
          <w:sz w:val="24"/>
          <w:szCs w:val="24"/>
        </w:rPr>
        <w:t xml:space="preserve">ей </w:t>
      </w:r>
      <w:r w:rsidR="00CE05C0">
        <w:rPr>
          <w:rFonts w:ascii="Times New Roman" w:hAnsi="Times New Roman" w:cs="Times New Roman"/>
          <w:sz w:val="24"/>
          <w:szCs w:val="24"/>
        </w:rPr>
        <w:t>(бюджетные ассигнования перемещены в основное</w:t>
      </w:r>
      <w:r w:rsidR="00CE05C0" w:rsidRPr="009B21AD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CE05C0">
        <w:rPr>
          <w:rFonts w:ascii="Times New Roman" w:hAnsi="Times New Roman" w:cs="Times New Roman"/>
          <w:sz w:val="24"/>
          <w:szCs w:val="24"/>
        </w:rPr>
        <w:t>е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="00CE05C0" w:rsidRPr="009B21AD">
        <w:rPr>
          <w:rFonts w:ascii="Times New Roman" w:hAnsi="Times New Roman" w:cs="Times New Roman"/>
          <w:sz w:val="24"/>
          <w:szCs w:val="24"/>
        </w:rPr>
        <w:t>Организация непрерывного профессионального развития мировых судей и работников аппаратов мировых судей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 w:rsidR="00CE05C0">
        <w:rPr>
          <w:rFonts w:ascii="Times New Roman" w:hAnsi="Times New Roman" w:cs="Times New Roman"/>
          <w:sz w:val="24"/>
          <w:szCs w:val="24"/>
        </w:rPr>
        <w:t>)</w:t>
      </w:r>
      <w:r w:rsidR="00CE05C0">
        <w:rPr>
          <w:rFonts w:ascii="Times New Roman" w:hAnsi="Times New Roman"/>
          <w:sz w:val="24"/>
          <w:szCs w:val="24"/>
        </w:rPr>
        <w:t>.</w:t>
      </w:r>
      <w:proofErr w:type="gramEnd"/>
    </w:p>
    <w:p w:rsidR="004B43BD" w:rsidRDefault="004B43BD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C62C7" w:rsidRDefault="008C62C7" w:rsidP="006C7128">
      <w:pPr>
        <w:pStyle w:val="1"/>
        <w:keepNext w:val="0"/>
        <w:widowControl w:val="0"/>
      </w:pPr>
      <w:r>
        <w:t>4.2</w:t>
      </w:r>
      <w:r w:rsidRPr="008C62C7">
        <w:t xml:space="preserve">. </w:t>
      </w:r>
      <w:r>
        <w:t>Непрограммная деятельность</w:t>
      </w:r>
    </w:p>
    <w:p w:rsidR="00FE71DB" w:rsidRPr="00FE71DB" w:rsidRDefault="00FE71DB" w:rsidP="00FE71DB">
      <w:pPr>
        <w:spacing w:after="0" w:line="240" w:lineRule="auto"/>
        <w:rPr>
          <w:lang w:eastAsia="ru-RU"/>
        </w:rPr>
      </w:pPr>
    </w:p>
    <w:p w:rsidR="00353BD4" w:rsidRPr="008D67A5" w:rsidRDefault="00353BD4" w:rsidP="00FE71DB">
      <w:pPr>
        <w:pStyle w:val="a7"/>
        <w:ind w:firstLine="709"/>
        <w:jc w:val="both"/>
        <w:rPr>
          <w:sz w:val="24"/>
          <w:szCs w:val="28"/>
        </w:rPr>
      </w:pPr>
      <w:r w:rsidRPr="008D67A5">
        <w:rPr>
          <w:sz w:val="24"/>
          <w:szCs w:val="28"/>
        </w:rPr>
        <w:t xml:space="preserve">Объем бюджетных назначений </w:t>
      </w:r>
      <w:r>
        <w:rPr>
          <w:sz w:val="24"/>
          <w:szCs w:val="28"/>
        </w:rPr>
        <w:t>на реализацию мероприятий непрограммной деятельности в целом</w:t>
      </w:r>
      <w:r w:rsidRPr="008D67A5">
        <w:rPr>
          <w:sz w:val="24"/>
          <w:szCs w:val="28"/>
        </w:rPr>
        <w:t xml:space="preserve"> уменьшен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>) 624,9</w:t>
      </w:r>
      <w:r w:rsidRPr="008D67A5">
        <w:rPr>
          <w:sz w:val="24"/>
          <w:szCs w:val="28"/>
        </w:rPr>
        <w:t xml:space="preserve"> тыс. рублей,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или на </w:t>
      </w:r>
      <w:r>
        <w:rPr>
          <w:sz w:val="24"/>
          <w:szCs w:val="28"/>
        </w:rPr>
        <w:t>(</w:t>
      </w:r>
      <w:r w:rsidRPr="008D67A5">
        <w:rPr>
          <w:sz w:val="24"/>
          <w:szCs w:val="28"/>
        </w:rPr>
        <w:t>-</w:t>
      </w:r>
      <w:r>
        <w:rPr>
          <w:sz w:val="24"/>
          <w:szCs w:val="28"/>
        </w:rPr>
        <w:t xml:space="preserve">) </w:t>
      </w:r>
      <w:r w:rsidRPr="008D67A5">
        <w:rPr>
          <w:sz w:val="24"/>
          <w:szCs w:val="28"/>
        </w:rPr>
        <w:t>0,</w:t>
      </w:r>
      <w:r w:rsidR="00100814">
        <w:rPr>
          <w:sz w:val="24"/>
          <w:szCs w:val="28"/>
        </w:rPr>
        <w:t>1</w:t>
      </w:r>
      <w:r w:rsidRPr="008D67A5">
        <w:rPr>
          <w:sz w:val="24"/>
          <w:szCs w:val="28"/>
        </w:rPr>
        <w:t xml:space="preserve"> %, и составил </w:t>
      </w:r>
      <w:r>
        <w:rPr>
          <w:sz w:val="24"/>
          <w:szCs w:val="28"/>
        </w:rPr>
        <w:t>1 155 </w:t>
      </w:r>
      <w:r w:rsidR="00CE05C0">
        <w:rPr>
          <w:sz w:val="24"/>
          <w:szCs w:val="28"/>
        </w:rPr>
        <w:t>340,4</w:t>
      </w:r>
      <w:r w:rsidR="00A42229">
        <w:rPr>
          <w:sz w:val="24"/>
          <w:szCs w:val="28"/>
        </w:rPr>
        <w:t xml:space="preserve"> </w:t>
      </w:r>
      <w:r w:rsidRPr="008D67A5">
        <w:rPr>
          <w:sz w:val="24"/>
          <w:szCs w:val="28"/>
        </w:rPr>
        <w:t xml:space="preserve">тыс. рублей. </w:t>
      </w:r>
    </w:p>
    <w:p w:rsidR="00353BD4" w:rsidRDefault="009A771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бюджетных ассигнований обусловлено </w:t>
      </w:r>
      <w:r w:rsidR="00CE05C0" w:rsidRPr="00B73D12">
        <w:rPr>
          <w:rFonts w:ascii="Times New Roman" w:hAnsi="Times New Roman"/>
          <w:sz w:val="24"/>
          <w:szCs w:val="24"/>
        </w:rPr>
        <w:t>экономией, сложившейся в результате проведения конкурсных процедур</w:t>
      </w:r>
      <w:r>
        <w:rPr>
          <w:rFonts w:ascii="Times New Roman" w:hAnsi="Times New Roman" w:cs="Times New Roman"/>
          <w:sz w:val="24"/>
          <w:szCs w:val="24"/>
        </w:rPr>
        <w:t xml:space="preserve"> в рамках непрограммной деятельности Мурманской областной Думы.</w:t>
      </w:r>
    </w:p>
    <w:p w:rsidR="009A7711" w:rsidRDefault="009A771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Проектом закона учтены перемещения</w:t>
      </w:r>
      <w:r w:rsidR="00A422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бюджетных ассигнований между главными распорядителями средств областного бюджета в размере:</w:t>
      </w:r>
    </w:p>
    <w:p w:rsidR="009A7711" w:rsidRDefault="009A7711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4 742,9 </w:t>
      </w:r>
      <w:r w:rsidRPr="009A7711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– распределение средств, зарезервированных на </w:t>
      </w:r>
      <w:r w:rsidRPr="009A7711">
        <w:rPr>
          <w:rFonts w:ascii="Times New Roman" w:hAnsi="Times New Roman" w:cs="Times New Roman"/>
          <w:sz w:val="24"/>
          <w:szCs w:val="24"/>
        </w:rPr>
        <w:t>реализаци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A7711">
        <w:rPr>
          <w:rFonts w:ascii="Times New Roman" w:hAnsi="Times New Roman" w:cs="Times New Roman"/>
          <w:sz w:val="24"/>
          <w:szCs w:val="24"/>
        </w:rPr>
        <w:t xml:space="preserve"> Законов Мурманской области от 13.10.2005 № 660-01-ЗМО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A7711">
        <w:rPr>
          <w:rFonts w:ascii="Times New Roman" w:hAnsi="Times New Roman" w:cs="Times New Roman"/>
          <w:sz w:val="24"/>
          <w:szCs w:val="24"/>
        </w:rPr>
        <w:t>О государственной гражданской службе Мурманской облас</w:t>
      </w:r>
      <w:r>
        <w:rPr>
          <w:rFonts w:ascii="Times New Roman" w:hAnsi="Times New Roman" w:cs="Times New Roman"/>
          <w:sz w:val="24"/>
          <w:szCs w:val="24"/>
        </w:rPr>
        <w:t>ти</w:t>
      </w:r>
      <w:r w:rsidR="00FF06C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от 07.07.2005 № </w:t>
      </w:r>
      <w:r w:rsidRPr="009A7711">
        <w:rPr>
          <w:rFonts w:ascii="Times New Roman" w:hAnsi="Times New Roman" w:cs="Times New Roman"/>
          <w:sz w:val="24"/>
          <w:szCs w:val="24"/>
        </w:rPr>
        <w:t xml:space="preserve">652-01-ЗМО </w:t>
      </w:r>
      <w:r w:rsidR="00FF06C7">
        <w:rPr>
          <w:rFonts w:ascii="Times New Roman" w:hAnsi="Times New Roman" w:cs="Times New Roman"/>
          <w:sz w:val="24"/>
          <w:szCs w:val="24"/>
        </w:rPr>
        <w:t>«</w:t>
      </w:r>
      <w:r w:rsidRPr="009A7711">
        <w:rPr>
          <w:rFonts w:ascii="Times New Roman" w:hAnsi="Times New Roman" w:cs="Times New Roman"/>
          <w:sz w:val="24"/>
          <w:szCs w:val="24"/>
        </w:rPr>
        <w:t>О государственных должностях Мурманской области;</w:t>
      </w:r>
    </w:p>
    <w:p w:rsidR="009A7711" w:rsidRDefault="009A7711" w:rsidP="006C7128">
      <w:pPr>
        <w:pStyle w:val="ConsPlusNormal"/>
        <w:ind w:firstLine="709"/>
        <w:jc w:val="both"/>
      </w:pPr>
      <w:proofErr w:type="gramStart"/>
      <w:r>
        <w:t xml:space="preserve">454,4 </w:t>
      </w:r>
      <w:r w:rsidRPr="009A7711">
        <w:t>тыс. рублей</w:t>
      </w:r>
      <w:r>
        <w:t xml:space="preserve"> - р</w:t>
      </w:r>
      <w:r w:rsidRPr="009A7711">
        <w:t xml:space="preserve">аспределение </w:t>
      </w:r>
      <w:r w:rsidR="00027B6F">
        <w:t xml:space="preserve">Министерству транспорта и дорожного хозяйства Мурманской области для государственного областного казенного учреждения по управлению автомобильными дорогами Мурманской области </w:t>
      </w:r>
      <w:r w:rsidRPr="009A7711">
        <w:t xml:space="preserve">средств резервного фонда Правительства Мурманской области </w:t>
      </w:r>
      <w:r>
        <w:t xml:space="preserve">на обеспечение расчистки автомобильной дороги </w:t>
      </w:r>
      <w:r w:rsidR="00FF06C7">
        <w:t>«</w:t>
      </w:r>
      <w:proofErr w:type="spellStart"/>
      <w:r>
        <w:t>Автоподъезд</w:t>
      </w:r>
      <w:proofErr w:type="spellEnd"/>
      <w:r>
        <w:t xml:space="preserve"> к г. Североморск</w:t>
      </w:r>
      <w:r w:rsidR="00FF06C7">
        <w:t>»</w:t>
      </w:r>
      <w:r>
        <w:t xml:space="preserve"> с 0 + 00 км по 15 + 207 км в целях ликвидации чрезвычайной ситуации, возникшей в результате снежного заноса 17 марта 2016 года.</w:t>
      </w:r>
      <w:proofErr w:type="gramEnd"/>
    </w:p>
    <w:p w:rsidR="00627286" w:rsidRDefault="00627286" w:rsidP="006C7128">
      <w:pPr>
        <w:pStyle w:val="ConsPlusNormal"/>
        <w:ind w:firstLine="709"/>
        <w:jc w:val="both"/>
      </w:pPr>
    </w:p>
    <w:p w:rsidR="00FF06C7" w:rsidRPr="008C62C7" w:rsidRDefault="00FF06C7" w:rsidP="006C7128">
      <w:pPr>
        <w:pStyle w:val="1"/>
        <w:keepNext w:val="0"/>
        <w:widowControl w:val="0"/>
      </w:pPr>
      <w:r>
        <w:t>4.3</w:t>
      </w:r>
      <w:r w:rsidRPr="008C62C7">
        <w:t xml:space="preserve">. </w:t>
      </w:r>
      <w:r>
        <w:t>Межбюджетные отношения</w:t>
      </w:r>
    </w:p>
    <w:p w:rsidR="00D272D3" w:rsidRDefault="00D272D3" w:rsidP="006C7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6C7" w:rsidRDefault="00FF06C7" w:rsidP="006C7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F93">
        <w:rPr>
          <w:rFonts w:ascii="Times New Roman" w:hAnsi="Times New Roman" w:cs="Times New Roman"/>
          <w:b/>
          <w:sz w:val="24"/>
          <w:szCs w:val="24"/>
        </w:rPr>
        <w:t>Межбюджетные трансферты</w:t>
      </w:r>
      <w:r w:rsidR="00D272D3">
        <w:rPr>
          <w:rFonts w:ascii="Times New Roman" w:hAnsi="Times New Roman" w:cs="Times New Roman"/>
          <w:b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</w:rPr>
        <w:t>униципальным образованиям Мурманской области</w:t>
      </w:r>
    </w:p>
    <w:p w:rsidR="00FF06C7" w:rsidRPr="00FF06C7" w:rsidRDefault="00FF06C7" w:rsidP="006C7128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F06C7">
        <w:rPr>
          <w:rFonts w:ascii="Times New Roman" w:hAnsi="Times New Roman" w:cs="Times New Roman"/>
          <w:i/>
        </w:rPr>
        <w:t>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559"/>
        <w:gridCol w:w="1559"/>
        <w:gridCol w:w="1701"/>
        <w:gridCol w:w="1134"/>
        <w:gridCol w:w="1701"/>
      </w:tblGrid>
      <w:tr w:rsidR="00FF06C7" w:rsidRPr="00E33649" w:rsidTr="00FF06C7">
        <w:trPr>
          <w:trHeight w:val="300"/>
          <w:tblHeader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Законом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Закона</w:t>
            </w:r>
          </w:p>
        </w:tc>
      </w:tr>
      <w:tr w:rsidR="00FF06C7" w:rsidRPr="00E33649" w:rsidTr="00FF06C7">
        <w:trPr>
          <w:trHeight w:val="300"/>
          <w:tblHeader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06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6C7" w:rsidRPr="00FF06C7" w:rsidRDefault="00FF06C7" w:rsidP="006C71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06C7" w:rsidRPr="00FA321A" w:rsidTr="00FF06C7">
        <w:trPr>
          <w:trHeight w:val="2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6C7" w:rsidRPr="00FF06C7" w:rsidRDefault="00FF06C7" w:rsidP="006C7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6C7" w:rsidRPr="00FF06C7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2 984 221,6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6C7" w:rsidRPr="00FF06C7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6C7" w:rsidRPr="00FF06C7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6C7" w:rsidRPr="00FF06C7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0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2 984 221, 6</w:t>
            </w:r>
          </w:p>
        </w:tc>
      </w:tr>
      <w:tr w:rsidR="00DC7C7F" w:rsidRPr="00DD7FEE" w:rsidTr="001644A8">
        <w:trPr>
          <w:trHeight w:val="23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C7F" w:rsidRPr="00DD7FEE" w:rsidRDefault="00DC7C7F" w:rsidP="006C7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7C7F" w:rsidRPr="00DD7FEE" w:rsidRDefault="00DC7C7F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1 686 053, 7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C7F" w:rsidRPr="00DD7FEE" w:rsidRDefault="00DC7C7F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F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206 198,0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C7F" w:rsidRPr="00DD7FEE" w:rsidRDefault="00DC7C7F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F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12,2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C7F" w:rsidRPr="00DD7FEE" w:rsidRDefault="00DC7C7F" w:rsidP="004D48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7F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1 892 251,7 </w:t>
            </w:r>
          </w:p>
        </w:tc>
      </w:tr>
      <w:tr w:rsidR="00FF06C7" w:rsidRPr="00DD7FEE" w:rsidTr="00FF06C7">
        <w:trPr>
          <w:trHeight w:val="116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06C7" w:rsidRPr="00DD7FEE" w:rsidRDefault="00FF06C7" w:rsidP="006C7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FE71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FE71DB"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571 203,7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45 523, 6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FE71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FE71DB"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616 727,3</w:t>
            </w:r>
          </w:p>
        </w:tc>
      </w:tr>
      <w:tr w:rsidR="00FF06C7" w:rsidRPr="00DD7FEE" w:rsidTr="001D0CAA">
        <w:trPr>
          <w:trHeight w:val="26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06C7" w:rsidRPr="00DD7FEE" w:rsidRDefault="00FF06C7" w:rsidP="006C712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4 220, 3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06C7" w:rsidRPr="00DD7FEE" w:rsidRDefault="00FF06C7" w:rsidP="006C71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4 420, 3</w:t>
            </w:r>
          </w:p>
        </w:tc>
      </w:tr>
    </w:tbl>
    <w:p w:rsidR="00FF06C7" w:rsidRPr="00DD7FEE" w:rsidRDefault="00FF06C7" w:rsidP="006C7128">
      <w:pPr>
        <w:spacing w:after="0" w:line="240" w:lineRule="auto"/>
      </w:pPr>
    </w:p>
    <w:p w:rsidR="00FF06C7" w:rsidRPr="00DD7FEE" w:rsidRDefault="00FF06C7" w:rsidP="006C7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FEE">
        <w:rPr>
          <w:rFonts w:ascii="Times New Roman" w:hAnsi="Times New Roman" w:cs="Times New Roman"/>
          <w:b/>
          <w:sz w:val="24"/>
          <w:szCs w:val="24"/>
        </w:rPr>
        <w:t>Субсидии</w:t>
      </w:r>
    </w:p>
    <w:p w:rsidR="00DC7C7F" w:rsidRPr="00FF06C7" w:rsidRDefault="00DC7C7F" w:rsidP="00DC7C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ассигнования на предоставление субсидий бюджетам муниципальных образований увеличились на 206 198,0 тыс. рублей, или на 12,2 % к утвержденным Законом бюджетным ассигнованиям.</w:t>
      </w:r>
    </w:p>
    <w:p w:rsidR="00FF06C7" w:rsidRPr="00FF06C7" w:rsidRDefault="00FF06C7" w:rsidP="006C71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счет средств федерального бюджета на 42 769,5 тыс. рублей, в том числе</w:t>
      </w:r>
      <w:r w:rsidRPr="00FF06C7">
        <w:rPr>
          <w:rFonts w:ascii="Times New Roman" w:hAnsi="Times New Roman" w:cs="Times New Roman"/>
          <w:sz w:val="24"/>
          <w:szCs w:val="24"/>
        </w:rPr>
        <w:t>:</w:t>
      </w:r>
    </w:p>
    <w:p w:rsidR="00FF06C7" w:rsidRPr="00FF06C7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  312,1 тыс. рублей </w:t>
      </w:r>
      <w:r w:rsidRPr="00FF06C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>на предоставление социальных выплат молодым семьям на приобретение (строительство) жилья в рамках подпрограммы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«Обеспечение жильем молодых семей» федеральной целевой программы «Жилище» на 2015 - 2020 годы; </w:t>
      </w:r>
    </w:p>
    <w:p w:rsidR="00FF06C7" w:rsidRPr="00FF06C7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14 153,0 тыс. рублей </w:t>
      </w:r>
      <w:r w:rsidRPr="00FF06C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создание в общеобразовательных организациях, расположенных в сельской местности, условий для занятия физической культурой и спортом; </w:t>
      </w:r>
    </w:p>
    <w:p w:rsidR="00FF06C7" w:rsidRPr="00FF06C7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11 304,3 тыс. рублей </w:t>
      </w:r>
      <w:r w:rsidRPr="00FF06C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мероприятий государственной программы Российской Федерации «Доступная среда» на 2011 - 2020 годы.</w:t>
      </w:r>
    </w:p>
    <w:p w:rsidR="00FF06C7" w:rsidRPr="00DD7FEE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 счет средств областного бюджета </w:t>
      </w:r>
      <w:r w:rsidRPr="00DD7F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r w:rsidR="00DC7C7F" w:rsidRPr="00DD7F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163 428,5 </w:t>
      </w:r>
      <w:r w:rsidRPr="00DD7F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тыс. рублей, в том числе:</w:t>
      </w:r>
    </w:p>
    <w:p w:rsidR="00FF06C7" w:rsidRPr="00DD7FEE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139 467,2 тыс. рублей </w:t>
      </w:r>
      <w:r w:rsidRPr="00DD7FEE">
        <w:rPr>
          <w:rFonts w:ascii="Times New Roman" w:hAnsi="Times New Roman" w:cs="Times New Roman"/>
          <w:sz w:val="24"/>
          <w:szCs w:val="24"/>
        </w:rPr>
        <w:t xml:space="preserve">– 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строительство, реконструкцию, ремонт и капитальный ремонт автомобильных дорог общего пользования местного значения (на конкурсной основе);</w:t>
      </w:r>
    </w:p>
    <w:p w:rsidR="00FF06C7" w:rsidRPr="00DD7FEE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17 098,7 тыс. рублей </w:t>
      </w:r>
      <w:r w:rsidRPr="00DD7FEE">
        <w:rPr>
          <w:rFonts w:ascii="Times New Roman" w:hAnsi="Times New Roman" w:cs="Times New Roman"/>
          <w:sz w:val="24"/>
          <w:szCs w:val="24"/>
        </w:rPr>
        <w:t xml:space="preserve">– 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мероприятий по переселению граждан из аварийного жилищного фонда, в том числе</w:t>
      </w:r>
      <w:r w:rsidR="00FE71DB"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</w:t>
      </w:r>
      <w:r w:rsidRPr="00DD7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переселению граждан из аварийного жилищного фонда с учетом необходимости развития малоэтажного жилищного строительства; </w:t>
      </w:r>
    </w:p>
    <w:p w:rsidR="00E67B63" w:rsidRPr="00DD7FEE" w:rsidRDefault="00E67B63" w:rsidP="00E67B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>16</w:t>
      </w:r>
      <w:r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Pr="00DD7FEE">
        <w:rPr>
          <w:rFonts w:ascii="Times New Roman" w:hAnsi="Times New Roman" w:cs="Times New Roman"/>
          <w:sz w:val="24"/>
          <w:szCs w:val="24"/>
        </w:rPr>
        <w:t>451,8 тыс. рублей - на обеспечение комплексной безопасности образовательных организаций;</w:t>
      </w:r>
    </w:p>
    <w:p w:rsidR="00FF06C7" w:rsidRPr="00DD7FEE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FEE">
        <w:rPr>
          <w:rFonts w:ascii="Times New Roman" w:hAnsi="Times New Roman" w:cs="Times New Roman"/>
          <w:sz w:val="24"/>
          <w:szCs w:val="24"/>
        </w:rPr>
        <w:t>11 980,1 тыс. рублей – на приобретение школьных автобусов для перевозки детей;</w:t>
      </w:r>
    </w:p>
    <w:p w:rsidR="00FF06C7" w:rsidRDefault="00E67B6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FEE">
        <w:rPr>
          <w:rFonts w:ascii="Times New Roman" w:hAnsi="Times New Roman" w:cs="Times New Roman"/>
          <w:sz w:val="24"/>
          <w:szCs w:val="24"/>
        </w:rPr>
        <w:t xml:space="preserve">4 437,0 тыс. рублей </w:t>
      </w:r>
      <w:r w:rsidR="00FF06C7" w:rsidRPr="00DD7FEE">
        <w:rPr>
          <w:rFonts w:ascii="Times New Roman" w:hAnsi="Times New Roman" w:cs="Times New Roman"/>
          <w:sz w:val="24"/>
          <w:szCs w:val="24"/>
        </w:rPr>
        <w:t xml:space="preserve">– на </w:t>
      </w:r>
      <w:r w:rsidR="00275EE0" w:rsidRPr="00DD7FEE">
        <w:rPr>
          <w:rFonts w:ascii="Times New Roman" w:hAnsi="Times New Roman" w:cs="Times New Roman"/>
          <w:sz w:val="24"/>
          <w:szCs w:val="24"/>
        </w:rPr>
        <w:t>ремонт муниципальных учреждений культуры</w:t>
      </w:r>
      <w:r w:rsidR="00275EE0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275EE0" w:rsidRPr="00DD7FEE">
        <w:rPr>
          <w:rFonts w:ascii="Times New Roman" w:hAnsi="Times New Roman" w:cs="Times New Roman"/>
          <w:sz w:val="24"/>
          <w:szCs w:val="24"/>
        </w:rPr>
        <w:t>и</w:t>
      </w:r>
      <w:r w:rsidR="00275EE0" w:rsidRPr="00DD7FEE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DD7FEE">
        <w:rPr>
          <w:rFonts w:ascii="Times New Roman" w:hAnsi="Times New Roman" w:cs="Times New Roman"/>
          <w:sz w:val="24"/>
          <w:szCs w:val="24"/>
        </w:rPr>
        <w:t>приобретение костюмов коллективу хора ветеранов «</w:t>
      </w:r>
      <w:proofErr w:type="spellStart"/>
      <w:r w:rsidR="00FF06C7" w:rsidRPr="00DD7FEE">
        <w:rPr>
          <w:rFonts w:ascii="Times New Roman" w:hAnsi="Times New Roman" w:cs="Times New Roman"/>
          <w:sz w:val="24"/>
          <w:szCs w:val="24"/>
        </w:rPr>
        <w:t>Марьюшка</w:t>
      </w:r>
      <w:proofErr w:type="spellEnd"/>
      <w:r w:rsidR="00FF06C7" w:rsidRPr="00DD7FEE">
        <w:rPr>
          <w:rFonts w:ascii="Times New Roman" w:hAnsi="Times New Roman" w:cs="Times New Roman"/>
          <w:sz w:val="24"/>
          <w:szCs w:val="24"/>
        </w:rPr>
        <w:t>» МБУ</w:t>
      </w:r>
      <w:r w:rsidR="00FF06C7" w:rsidRPr="00FF06C7">
        <w:rPr>
          <w:rFonts w:ascii="Times New Roman" w:hAnsi="Times New Roman" w:cs="Times New Roman"/>
          <w:sz w:val="24"/>
          <w:szCs w:val="24"/>
        </w:rPr>
        <w:t xml:space="preserve"> «Культ</w:t>
      </w:r>
      <w:r w:rsidR="00226398">
        <w:rPr>
          <w:rFonts w:ascii="Times New Roman" w:hAnsi="Times New Roman" w:cs="Times New Roman"/>
          <w:sz w:val="24"/>
          <w:szCs w:val="24"/>
        </w:rPr>
        <w:t xml:space="preserve">урно-спортивный центр» </w:t>
      </w:r>
      <w:proofErr w:type="spellStart"/>
      <w:r w:rsidR="00226398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226398">
        <w:rPr>
          <w:rFonts w:ascii="Times New Roman" w:hAnsi="Times New Roman" w:cs="Times New Roman"/>
          <w:sz w:val="24"/>
          <w:szCs w:val="24"/>
        </w:rPr>
        <w:t xml:space="preserve"> Ревда</w:t>
      </w:r>
      <w:r w:rsidR="00275EE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6C7" w:rsidRPr="00FF06C7" w:rsidRDefault="00226398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(-) </w:t>
      </w:r>
      <w:r w:rsidR="00FF06C7" w:rsidRPr="00FF06C7">
        <w:rPr>
          <w:rFonts w:ascii="Times New Roman" w:hAnsi="Times New Roman" w:cs="Times New Roman"/>
          <w:sz w:val="24"/>
          <w:szCs w:val="24"/>
        </w:rPr>
        <w:t>20 191,3 тыс. рублей –</w:t>
      </w:r>
      <w:r w:rsidR="00FF06C7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FF06C7">
        <w:rPr>
          <w:rFonts w:ascii="Times New Roman" w:hAnsi="Times New Roman" w:cs="Times New Roman"/>
          <w:sz w:val="24"/>
          <w:szCs w:val="24"/>
        </w:rPr>
        <w:t>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 в связи  оптимизацией расходных обязательств;</w:t>
      </w:r>
    </w:p>
    <w:p w:rsidR="00FF06C7" w:rsidRPr="00FF06C7" w:rsidRDefault="00226398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(-)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3 240,0 тыс. рублей  </w:t>
      </w:r>
      <w:r w:rsidR="00FF06C7" w:rsidRPr="00FF06C7">
        <w:rPr>
          <w:rFonts w:ascii="Times New Roman" w:hAnsi="Times New Roman" w:cs="Times New Roman"/>
          <w:sz w:val="24"/>
          <w:szCs w:val="24"/>
        </w:rPr>
        <w:t>–</w:t>
      </w:r>
      <w:r w:rsidR="00FF06C7">
        <w:rPr>
          <w:rFonts w:ascii="Times New Roman" w:hAnsi="Times New Roman" w:cs="Times New Roman"/>
          <w:sz w:val="24"/>
          <w:szCs w:val="24"/>
        </w:rPr>
        <w:t xml:space="preserve"> на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социальных выплат многодетным семьям для строительства жилья на предоставленных на безвозмездной основе земельных участках, </w:t>
      </w:r>
      <w:r w:rsidR="00FF06C7" w:rsidRPr="00FF06C7">
        <w:rPr>
          <w:rFonts w:ascii="Times New Roman" w:hAnsi="Times New Roman" w:cs="Times New Roman"/>
          <w:sz w:val="24"/>
          <w:szCs w:val="24"/>
        </w:rPr>
        <w:t>что обусловлено экономией, сложившейся по результатам распределения муниципальным образованиям субсидии по возмещению части затрат многодетным семьям при строительстве жилья на предоставленных на безвозмездной основе земельных участках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FF06C7" w:rsidRPr="00FF06C7" w:rsidRDefault="00226398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A6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</w:t>
      </w:r>
      <w:r w:rsidR="008A61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F06C7" w:rsidRPr="00FF06C7">
        <w:rPr>
          <w:rFonts w:ascii="Times New Roman" w:hAnsi="Times New Roman" w:cs="Times New Roman"/>
          <w:sz w:val="24"/>
          <w:szCs w:val="24"/>
        </w:rPr>
        <w:t>–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софинансирование</w:t>
      </w:r>
      <w:proofErr w:type="spellEnd"/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капитальных вложений в объекты муниципальной собственности в связи с </w:t>
      </w:r>
      <w:r w:rsidR="00FF06C7" w:rsidRPr="00FF06C7">
        <w:rPr>
          <w:rFonts w:ascii="Times New Roman" w:hAnsi="Times New Roman" w:cs="Times New Roman"/>
          <w:sz w:val="24"/>
          <w:szCs w:val="24"/>
        </w:rPr>
        <w:t>экономией, сложившейся в результате проведения муниципальным образованием конкурсных процедур по объекту капитального строительства Физкультурно-оздоровительный комплекс в г. Полярные Зори;</w:t>
      </w:r>
    </w:p>
    <w:p w:rsidR="00FF06C7" w:rsidRPr="00FF06C7" w:rsidRDefault="00226398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575,0 тыс. рублей </w:t>
      </w:r>
      <w:r w:rsidR="00FF06C7" w:rsidRPr="00FF06C7">
        <w:rPr>
          <w:rFonts w:ascii="Times New Roman" w:hAnsi="Times New Roman" w:cs="Times New Roman"/>
          <w:sz w:val="24"/>
          <w:szCs w:val="24"/>
        </w:rPr>
        <w:t>–</w:t>
      </w:r>
      <w:r w:rsidR="00FF06C7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ремонтных работ и укрепление материально-технической базы муниципальных учреждений культуры, искусства и образования в сфере культуры и искусства в связи с получением экспертного заключения о невозможности проведения в настоящее время ремонта здания, являющегося объектом культурного наследия.</w:t>
      </w:r>
    </w:p>
    <w:p w:rsidR="00FF06C7" w:rsidRPr="00FF06C7" w:rsidRDefault="00FF06C7" w:rsidP="006C7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C7">
        <w:rPr>
          <w:rFonts w:ascii="Times New Roman" w:hAnsi="Times New Roman" w:cs="Times New Roman"/>
          <w:b/>
          <w:sz w:val="24"/>
          <w:szCs w:val="24"/>
        </w:rPr>
        <w:t>Субвенции</w:t>
      </w:r>
    </w:p>
    <w:p w:rsidR="00FF06C7" w:rsidRPr="00FF06C7" w:rsidRDefault="00FF06C7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ассигнования на предоставление субвенций бюджетам муниципальных образований увеличились на 45 523,6 тыс. рублей</w:t>
      </w:r>
      <w:r w:rsidR="00FE7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на 0,4 % к утвержденным Законом бюджетным ассигнованиям.</w:t>
      </w:r>
    </w:p>
    <w:p w:rsidR="00FF06C7" w:rsidRPr="00FF06C7" w:rsidRDefault="00FF06C7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счет средств федерального бюджета на 211,5 тыс.</w:t>
      </w:r>
      <w:r w:rsidR="00736D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рублей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FF06C7" w:rsidRPr="00FF06C7" w:rsidRDefault="00E62FCF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 счет увеличения </w:t>
      </w:r>
      <w:r w:rsidR="00FF06C7"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средств областного бюджета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45 312,1</w:t>
      </w:r>
      <w:r w:rsidR="00FF06C7"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F06C7" w:rsidRPr="00FF06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рублей, в том числе:</w:t>
      </w:r>
    </w:p>
    <w:p w:rsidR="00FF06C7" w:rsidRPr="00FF06C7" w:rsidRDefault="00FF06C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6C7">
        <w:rPr>
          <w:rFonts w:ascii="Times New Roman" w:hAnsi="Times New Roman" w:cs="Times New Roman"/>
          <w:sz w:val="24"/>
          <w:szCs w:val="24"/>
        </w:rPr>
        <w:t>57 237,7 тыс. рублей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 xml:space="preserve">на предоставление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 Мурманской области; </w:t>
      </w:r>
    </w:p>
    <w:p w:rsidR="00FF06C7" w:rsidRPr="00FF06C7" w:rsidRDefault="00FF06C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06C7">
        <w:rPr>
          <w:rFonts w:ascii="Times New Roman" w:hAnsi="Times New Roman" w:cs="Times New Roman"/>
          <w:sz w:val="24"/>
          <w:szCs w:val="24"/>
        </w:rPr>
        <w:t>2 328,8 тыс.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 xml:space="preserve">– на осуществление органами местного самоуправления муниципального образования город Мурманск государственных полномочий по предоставлению ежемесячной денежной выплаты на оплату жилого помещения и (или) коммунальных услуг специалистам муниципальных учреждений (организаций), указанным в пункте 1 статьи 1, и лицам, указанным в статье 2 Закона Мурманской области </w:t>
      </w:r>
      <w:r w:rsidR="00493034">
        <w:rPr>
          <w:rFonts w:ascii="Times New Roman" w:hAnsi="Times New Roman" w:cs="Times New Roman"/>
          <w:sz w:val="24"/>
          <w:szCs w:val="24"/>
        </w:rPr>
        <w:t>от 19.12.2014 №</w:t>
      </w:r>
      <w:r w:rsidR="00493034" w:rsidRPr="00493034">
        <w:rPr>
          <w:rFonts w:ascii="Times New Roman" w:hAnsi="Times New Roman" w:cs="Times New Roman"/>
          <w:sz w:val="24"/>
          <w:szCs w:val="24"/>
        </w:rPr>
        <w:t xml:space="preserve"> 1811-01-ЗМО</w:t>
      </w:r>
      <w:r w:rsidR="00493034" w:rsidRPr="00FF06C7"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>«О сохранении права на меры социальной поддержки отдельных категорий граждан</w:t>
      </w:r>
      <w:proofErr w:type="gramEnd"/>
      <w:r w:rsidRPr="00FF06C7">
        <w:rPr>
          <w:rFonts w:ascii="Times New Roman" w:hAnsi="Times New Roman" w:cs="Times New Roman"/>
          <w:sz w:val="24"/>
          <w:szCs w:val="24"/>
        </w:rPr>
        <w:t xml:space="preserve"> в связи с упразднением поселка городского типа </w:t>
      </w:r>
      <w:proofErr w:type="spellStart"/>
      <w:r w:rsidRPr="00FF06C7">
        <w:rPr>
          <w:rFonts w:ascii="Times New Roman" w:hAnsi="Times New Roman" w:cs="Times New Roman"/>
          <w:sz w:val="24"/>
          <w:szCs w:val="24"/>
        </w:rPr>
        <w:t>Росляково</w:t>
      </w:r>
      <w:proofErr w:type="spellEnd"/>
      <w:r w:rsidRPr="00FF06C7">
        <w:rPr>
          <w:rFonts w:ascii="Times New Roman" w:hAnsi="Times New Roman" w:cs="Times New Roman"/>
          <w:sz w:val="24"/>
          <w:szCs w:val="24"/>
        </w:rPr>
        <w:t>»;</w:t>
      </w:r>
    </w:p>
    <w:p w:rsidR="00FF06C7" w:rsidRPr="00FF06C7" w:rsidRDefault="00FF06C7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6C7">
        <w:rPr>
          <w:rFonts w:ascii="Times New Roman" w:hAnsi="Times New Roman" w:cs="Times New Roman"/>
          <w:sz w:val="24"/>
          <w:szCs w:val="24"/>
        </w:rPr>
        <w:t>5 410,9 тыс. рублей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6C7">
        <w:rPr>
          <w:rFonts w:ascii="Times New Roman" w:hAnsi="Times New Roman" w:cs="Times New Roman"/>
          <w:sz w:val="24"/>
          <w:szCs w:val="24"/>
        </w:rPr>
        <w:t>на обеспечение бесплатным питанием отдельных категорий обучающихся в связи с уточнением численности обучающихся, не проживающих в Североморской школе-интернате</w:t>
      </w:r>
      <w:r w:rsidR="00627286">
        <w:rPr>
          <w:rFonts w:ascii="Times New Roman" w:hAnsi="Times New Roman" w:cs="Times New Roman"/>
          <w:sz w:val="24"/>
          <w:szCs w:val="24"/>
        </w:rPr>
        <w:t xml:space="preserve"> по данным Министерства образования и науки Мурманской области</w:t>
      </w:r>
      <w:r w:rsidRPr="00FF06C7">
        <w:rPr>
          <w:rFonts w:ascii="Times New Roman" w:hAnsi="Times New Roman" w:cs="Times New Roman"/>
          <w:sz w:val="24"/>
          <w:szCs w:val="24"/>
        </w:rPr>
        <w:t>.</w:t>
      </w:r>
    </w:p>
    <w:p w:rsidR="00FF06C7" w:rsidRPr="00FF06C7" w:rsidRDefault="00E62FCF" w:rsidP="006C7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(-)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19 453,8 тыс. рублей</w:t>
      </w:r>
      <w:r w:rsid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06C7" w:rsidRPr="00FF06C7">
        <w:rPr>
          <w:rFonts w:ascii="Times New Roman" w:hAnsi="Times New Roman" w:cs="Times New Roman"/>
          <w:sz w:val="24"/>
          <w:szCs w:val="24"/>
        </w:rPr>
        <w:t>–</w:t>
      </w:r>
      <w:r w:rsidR="00FF06C7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обеспечение деятельности муниципальной школы-интерната </w:t>
      </w:r>
      <w:r w:rsidR="00FF06C7" w:rsidRPr="00FF06C7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627286" w:rsidRPr="001103DA">
        <w:rPr>
          <w:rFonts w:ascii="Times New Roman" w:hAnsi="Times New Roman" w:cs="Times New Roman"/>
          <w:sz w:val="24"/>
          <w:szCs w:val="24"/>
        </w:rPr>
        <w:t xml:space="preserve">уточнением численности </w:t>
      </w:r>
      <w:r w:rsidR="00627286">
        <w:rPr>
          <w:rFonts w:ascii="Times New Roman" w:hAnsi="Times New Roman" w:cs="Times New Roman"/>
          <w:sz w:val="24"/>
          <w:szCs w:val="24"/>
        </w:rPr>
        <w:t xml:space="preserve">категорий </w:t>
      </w:r>
      <w:r w:rsidR="00627286" w:rsidRPr="001103DA">
        <w:rPr>
          <w:rFonts w:ascii="Times New Roman" w:hAnsi="Times New Roman" w:cs="Times New Roman"/>
          <w:sz w:val="24"/>
          <w:szCs w:val="24"/>
        </w:rPr>
        <w:t>обучающихся, не проживающих в Североморской</w:t>
      </w:r>
      <w:r w:rsidR="00627286">
        <w:rPr>
          <w:rFonts w:ascii="Times New Roman" w:hAnsi="Times New Roman" w:cs="Times New Roman"/>
          <w:sz w:val="24"/>
          <w:szCs w:val="24"/>
        </w:rPr>
        <w:t xml:space="preserve"> </w:t>
      </w:r>
      <w:r w:rsidR="00627286" w:rsidRPr="001103DA">
        <w:rPr>
          <w:rFonts w:ascii="Times New Roman" w:hAnsi="Times New Roman" w:cs="Times New Roman"/>
          <w:sz w:val="24"/>
          <w:szCs w:val="24"/>
        </w:rPr>
        <w:t>школе-интернате</w:t>
      </w:r>
      <w:r w:rsidR="00627286">
        <w:rPr>
          <w:rFonts w:ascii="Times New Roman" w:hAnsi="Times New Roman" w:cs="Times New Roman"/>
          <w:sz w:val="24"/>
          <w:szCs w:val="24"/>
        </w:rPr>
        <w:t xml:space="preserve"> </w:t>
      </w:r>
      <w:r w:rsidR="00627286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данным Министерства образования и науки Мурманской области</w:t>
      </w:r>
      <w:r w:rsidR="00627286" w:rsidRPr="001103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627286">
        <w:rPr>
          <w:rFonts w:ascii="Times New Roman" w:hAnsi="Times New Roman" w:cs="Times New Roman"/>
          <w:sz w:val="24"/>
          <w:szCs w:val="24"/>
        </w:rPr>
        <w:t>(не проживающие не имеют право на полное государственное обеспечение)</w:t>
      </w:r>
      <w:r w:rsidR="00FF06C7" w:rsidRPr="00FF06C7">
        <w:rPr>
          <w:rFonts w:ascii="Times New Roman" w:hAnsi="Times New Roman" w:cs="Times New Roman"/>
          <w:sz w:val="24"/>
          <w:szCs w:val="24"/>
        </w:rPr>
        <w:t>;</w:t>
      </w:r>
    </w:p>
    <w:p w:rsidR="00FF06C7" w:rsidRPr="00FF06C7" w:rsidRDefault="00E62FCF" w:rsidP="006C7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(-)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211,5 тыс. рублей </w:t>
      </w:r>
      <w:r w:rsidR="00FF06C7" w:rsidRPr="00FF06C7">
        <w:rPr>
          <w:rFonts w:ascii="Times New Roman" w:hAnsi="Times New Roman" w:cs="Times New Roman"/>
          <w:sz w:val="24"/>
          <w:szCs w:val="24"/>
        </w:rPr>
        <w:t>–</w:t>
      </w:r>
      <w:r w:rsidR="00FF06C7">
        <w:rPr>
          <w:rFonts w:ascii="Times New Roman" w:hAnsi="Times New Roman" w:cs="Times New Roman"/>
          <w:sz w:val="24"/>
          <w:szCs w:val="24"/>
        </w:rPr>
        <w:t xml:space="preserve"> </w:t>
      </w:r>
      <w:r w:rsidR="00FF06C7"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областного бюджета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FF06C7" w:rsidRPr="00FF06C7" w:rsidRDefault="00FF06C7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6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06C7" w:rsidRPr="00FF06C7" w:rsidRDefault="00FF06C7" w:rsidP="006C71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FF06C7">
        <w:rPr>
          <w:rFonts w:ascii="Times New Roman" w:hAnsi="Times New Roman" w:cs="Times New Roman"/>
          <w:b/>
          <w:color w:val="000000"/>
          <w:sz w:val="24"/>
          <w:szCs w:val="24"/>
        </w:rPr>
        <w:t>Иные межбюджетные трансферты</w:t>
      </w:r>
    </w:p>
    <w:p w:rsidR="00FF06C7" w:rsidRPr="00FF06C7" w:rsidRDefault="00FF06C7" w:rsidP="006C7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Бюджетные ассигнования на предоставление иных межбюджетных трансфертов бюджетам муниципальных образований увеличились за счет средств федерального бюджета на 200,0 тыс. рублей</w:t>
      </w:r>
      <w:r w:rsidR="00FE71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на 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Pr="00FF06C7">
        <w:rPr>
          <w:rFonts w:ascii="Times New Roman" w:hAnsi="Times New Roman" w:cs="Times New Roman"/>
          <w:sz w:val="24"/>
          <w:szCs w:val="24"/>
        </w:rPr>
        <w:t>на 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 w:rsidRPr="00FF0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5F93" w:rsidRPr="00FF06C7" w:rsidRDefault="00F35F93" w:rsidP="006C71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5F93" w:rsidRPr="00FF06C7" w:rsidRDefault="00F35F93" w:rsidP="006C71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6C7">
        <w:rPr>
          <w:rFonts w:ascii="Times New Roman" w:hAnsi="Times New Roman" w:cs="Times New Roman"/>
          <w:b/>
          <w:sz w:val="24"/>
          <w:szCs w:val="24"/>
        </w:rPr>
        <w:t>Межбюджетные трансферты бюджету Федерального фонда обязательного медицинского страхования</w:t>
      </w:r>
    </w:p>
    <w:p w:rsidR="00F35F93" w:rsidRDefault="00F35F93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6C7">
        <w:rPr>
          <w:rFonts w:ascii="Times New Roman" w:hAnsi="Times New Roman" w:cs="Times New Roman"/>
          <w:sz w:val="24"/>
          <w:szCs w:val="24"/>
        </w:rPr>
        <w:t>Межбюджетные трансферты бюджету территориальному фонду обязательного медицинского страхования Мурманской области уменьшены на 1,2 тыс. рублей и составили 5 697 134,4 тыс. рублей, что обусловлено корректировкой расчета размера страхового взноса на обязательное медицинское страхование неработающего населения.</w:t>
      </w:r>
    </w:p>
    <w:p w:rsidR="004072B8" w:rsidRDefault="004072B8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72B8" w:rsidRPr="00FF06C7" w:rsidRDefault="004072B8" w:rsidP="006C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40E2" w:rsidRPr="003D0C17" w:rsidRDefault="005340E2" w:rsidP="006C7128">
      <w:pPr>
        <w:pStyle w:val="1"/>
        <w:keepNext w:val="0"/>
        <w:widowControl w:val="0"/>
      </w:pPr>
      <w:r w:rsidRPr="003D0C17">
        <w:t>V. ИСТОЧНИКИ ФИНАНСИРОВАНИЯ ДЕФИЦИТА ОБЛАСТНОГО БЮДЖЕТА</w:t>
      </w:r>
    </w:p>
    <w:p w:rsidR="00371766" w:rsidRDefault="00371766" w:rsidP="004279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Совокупное сальдо по источникам внутреннего финансирования дефицита областного бюдж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в 2016 году увеличено на 639 377,0 тыс. рублей и составило 1 891 123,5</w:t>
      </w: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снижения расходов на обслуживание государственного долга Мурманской области и обеспечения финансирования дефицита областного бюджета в источниках финансирования дефицита областного бюджета увеличены объемы:</w:t>
      </w: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бюджетом субъекта Российской Федерации бюджетных кредитов из федерального бюджета на 1 525 935,0 тыс. рублей (решение заседания трехсторонней комиссии по вопросам межбюджетных отношений от 27.11.2015) в целях погашения долговых обязательств Мурманской области по кредитам, полученным от кредитных организаций;</w:t>
      </w: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кредитов от кредитных организаций в валюте Российской Федерации на 3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0 000,0 тыс. рублей для привлечения кредитов по возобновляемым кредитным линиям;</w:t>
      </w: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погашения кредитов от кредитных организаций в валюте Российской Федерации на 4 725 935,0 тыс. рублей, в том числе 3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0 000,0 тыс. рублей для привлечения кредитов по возобновляемым кредитным линиям.</w:t>
      </w:r>
    </w:p>
    <w:p w:rsidR="003454F8" w:rsidRPr="00FA0755" w:rsidRDefault="003454F8" w:rsidP="003454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Верхний предел государственного внутреннего долга Мурманской области на 1 января 2017 года и предельный объем государственного долга на 2016 год составили соответственно 22 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2 841,8 тыс. рублей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43 128 383,4</w:t>
      </w:r>
      <w:r w:rsidRPr="00FA0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427913" w:rsidRPr="00427913" w:rsidRDefault="00427913" w:rsidP="00427913">
      <w:pPr>
        <w:spacing w:after="160" w:line="259" w:lineRule="auto"/>
        <w:rPr>
          <w:rFonts w:ascii="Calibri" w:eastAsia="Calibri" w:hAnsi="Calibri" w:cs="Times New Roman"/>
        </w:rPr>
      </w:pPr>
    </w:p>
    <w:sectPr w:rsidR="00427913" w:rsidRPr="00427913" w:rsidSect="00DD7FEE">
      <w:headerReference w:type="default" r:id="rId10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7B8" w:rsidRDefault="00A917B8" w:rsidP="00E97FF7">
      <w:pPr>
        <w:spacing w:after="0" w:line="240" w:lineRule="auto"/>
      </w:pPr>
      <w:r>
        <w:separator/>
      </w:r>
    </w:p>
  </w:endnote>
  <w:endnote w:type="continuationSeparator" w:id="0">
    <w:p w:rsidR="00A917B8" w:rsidRDefault="00A917B8" w:rsidP="00E97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7B8" w:rsidRDefault="00A917B8" w:rsidP="00E97FF7">
      <w:pPr>
        <w:spacing w:after="0" w:line="240" w:lineRule="auto"/>
      </w:pPr>
      <w:r>
        <w:separator/>
      </w:r>
    </w:p>
  </w:footnote>
  <w:footnote w:type="continuationSeparator" w:id="0">
    <w:p w:rsidR="00A917B8" w:rsidRDefault="00A917B8" w:rsidP="00E97FF7">
      <w:pPr>
        <w:spacing w:after="0" w:line="240" w:lineRule="auto"/>
      </w:pPr>
      <w:r>
        <w:continuationSeparator/>
      </w:r>
    </w:p>
  </w:footnote>
  <w:footnote w:id="1">
    <w:p w:rsidR="00A917B8" w:rsidRPr="00346E43" w:rsidRDefault="00A917B8" w:rsidP="00E97FF7">
      <w:pPr>
        <w:pStyle w:val="a3"/>
        <w:jc w:val="both"/>
        <w:rPr>
          <w:rFonts w:ascii="Times New Roman" w:hAnsi="Times New Roman"/>
        </w:rPr>
      </w:pPr>
      <w:r w:rsidRPr="00346E43">
        <w:rPr>
          <w:rStyle w:val="a5"/>
          <w:rFonts w:ascii="Times New Roman" w:hAnsi="Times New Roman"/>
          <w:sz w:val="18"/>
        </w:rPr>
        <w:footnoteRef/>
      </w:r>
      <w:r w:rsidRPr="00346E43">
        <w:rPr>
          <w:rFonts w:ascii="Times New Roman" w:hAnsi="Times New Roman"/>
          <w:sz w:val="18"/>
        </w:rPr>
        <w:t xml:space="preserve"> </w:t>
      </w:r>
      <w:r w:rsidRPr="00346E43">
        <w:rPr>
          <w:rFonts w:ascii="Times New Roman" w:hAnsi="Times New Roman"/>
          <w:iCs/>
          <w:sz w:val="18"/>
        </w:rPr>
        <w:t xml:space="preserve">Бюджетные параметры в настоящей пояснительной записке рассчитаны в </w:t>
      </w:r>
      <w:proofErr w:type="gramStart"/>
      <w:r w:rsidRPr="00346E43">
        <w:rPr>
          <w:rFonts w:ascii="Times New Roman" w:hAnsi="Times New Roman"/>
          <w:iCs/>
          <w:sz w:val="18"/>
        </w:rPr>
        <w:t>тысячах рубл</w:t>
      </w:r>
      <w:r>
        <w:rPr>
          <w:rFonts w:ascii="Times New Roman" w:hAnsi="Times New Roman"/>
          <w:iCs/>
          <w:sz w:val="18"/>
        </w:rPr>
        <w:t>ей</w:t>
      </w:r>
      <w:proofErr w:type="gramEnd"/>
      <w:r w:rsidRPr="00346E43">
        <w:rPr>
          <w:rFonts w:ascii="Times New Roman" w:hAnsi="Times New Roman"/>
          <w:iCs/>
          <w:sz w:val="18"/>
        </w:rPr>
        <w:t xml:space="preserve">  с точностью до одной цифры после запятой, округление цифр при расчете производилось по правилам математического округления. </w:t>
      </w:r>
      <w:r>
        <w:rPr>
          <w:rFonts w:ascii="Times New Roman" w:hAnsi="Times New Roman"/>
          <w:iCs/>
          <w:sz w:val="18"/>
        </w:rPr>
        <w:t>При осуществлении вычислений</w:t>
      </w:r>
      <w:r w:rsidRPr="00346E43">
        <w:rPr>
          <w:rFonts w:ascii="Times New Roman" w:hAnsi="Times New Roman"/>
          <w:iCs/>
          <w:sz w:val="18"/>
        </w:rPr>
        <w:t xml:space="preserve"> объемов ассигнований по отдельным итоговым (агрегирующим) показателям возможна  незначительная погрешность (так как сумма округленных данных не всегда равна окр</w:t>
      </w:r>
      <w:r>
        <w:rPr>
          <w:rFonts w:ascii="Times New Roman" w:hAnsi="Times New Roman"/>
          <w:iCs/>
          <w:sz w:val="18"/>
        </w:rPr>
        <w:t>угленной сумме данных)</w:t>
      </w:r>
    </w:p>
  </w:footnote>
  <w:footnote w:id="2">
    <w:p w:rsidR="00A917B8" w:rsidRDefault="00A917B8" w:rsidP="00E97FF7">
      <w:pPr>
        <w:pStyle w:val="a3"/>
        <w:jc w:val="both"/>
      </w:pPr>
      <w:r w:rsidRPr="00C15C56">
        <w:rPr>
          <w:rStyle w:val="a5"/>
          <w:rFonts w:ascii="Times New Roman" w:hAnsi="Times New Roman" w:cs="Times New Roman"/>
        </w:rPr>
        <w:footnoteRef/>
      </w:r>
      <w:r w:rsidRPr="00C15C56">
        <w:rPr>
          <w:rFonts w:ascii="Times New Roman" w:hAnsi="Times New Roman" w:cs="Times New Roman"/>
        </w:rPr>
        <w:t xml:space="preserve"> </w:t>
      </w:r>
      <w:r w:rsidRPr="00C15C56">
        <w:rPr>
          <w:rFonts w:ascii="Times New Roman" w:hAnsi="Times New Roman" w:cs="Times New Roman"/>
          <w:iCs/>
          <w:sz w:val="18"/>
        </w:rPr>
        <w:t>Здесь и далее, Закон</w:t>
      </w:r>
      <w:r w:rsidRPr="00486599">
        <w:rPr>
          <w:rFonts w:ascii="Times New Roman" w:hAnsi="Times New Roman"/>
          <w:iCs/>
          <w:sz w:val="18"/>
        </w:rPr>
        <w:t xml:space="preserve"> Мурманской области от </w:t>
      </w:r>
      <w:r>
        <w:rPr>
          <w:rFonts w:ascii="Times New Roman" w:hAnsi="Times New Roman"/>
          <w:iCs/>
          <w:sz w:val="18"/>
        </w:rPr>
        <w:t>24.12.2015</w:t>
      </w:r>
      <w:r w:rsidRPr="00486599">
        <w:rPr>
          <w:rFonts w:ascii="Times New Roman" w:hAnsi="Times New Roman"/>
          <w:iCs/>
          <w:sz w:val="18"/>
        </w:rPr>
        <w:t xml:space="preserve"> № 1</w:t>
      </w:r>
      <w:r>
        <w:rPr>
          <w:rFonts w:ascii="Times New Roman" w:hAnsi="Times New Roman"/>
          <w:iCs/>
          <w:sz w:val="18"/>
        </w:rPr>
        <w:t>941</w:t>
      </w:r>
      <w:r w:rsidRPr="00486599">
        <w:rPr>
          <w:rFonts w:ascii="Times New Roman" w:hAnsi="Times New Roman"/>
          <w:iCs/>
          <w:sz w:val="18"/>
        </w:rPr>
        <w:t>-01-ЗМО «Об областном бюджете на 201</w:t>
      </w:r>
      <w:r>
        <w:rPr>
          <w:rFonts w:ascii="Times New Roman" w:hAnsi="Times New Roman"/>
          <w:iCs/>
          <w:sz w:val="18"/>
        </w:rPr>
        <w:t>6</w:t>
      </w:r>
      <w:r w:rsidRPr="00486599">
        <w:rPr>
          <w:rFonts w:ascii="Times New Roman" w:hAnsi="Times New Roman"/>
          <w:iCs/>
          <w:sz w:val="18"/>
        </w:rPr>
        <w:t xml:space="preserve"> год»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2735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17B8" w:rsidRPr="008C62C7" w:rsidRDefault="00A917B8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62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62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62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048D">
          <w:rPr>
            <w:rFonts w:ascii="Times New Roman" w:hAnsi="Times New Roman" w:cs="Times New Roman"/>
            <w:noProof/>
            <w:sz w:val="24"/>
            <w:szCs w:val="24"/>
          </w:rPr>
          <w:t>47</w:t>
        </w:r>
        <w:r w:rsidRPr="008C62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917B8" w:rsidRPr="008C62C7" w:rsidRDefault="00A917B8">
    <w:pPr>
      <w:pStyle w:val="a9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D1"/>
    <w:multiLevelType w:val="hybridMultilevel"/>
    <w:tmpl w:val="A822AC42"/>
    <w:lvl w:ilvl="0" w:tplc="06AE9B4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33B65C7"/>
    <w:multiLevelType w:val="hybridMultilevel"/>
    <w:tmpl w:val="BE1247B8"/>
    <w:lvl w:ilvl="0" w:tplc="E6166E0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72"/>
    <w:rsid w:val="0000148D"/>
    <w:rsid w:val="00005B5F"/>
    <w:rsid w:val="00027B6F"/>
    <w:rsid w:val="00030A5A"/>
    <w:rsid w:val="00043988"/>
    <w:rsid w:val="00050AC5"/>
    <w:rsid w:val="0005394E"/>
    <w:rsid w:val="00055681"/>
    <w:rsid w:val="00056447"/>
    <w:rsid w:val="000657B5"/>
    <w:rsid w:val="00070EBC"/>
    <w:rsid w:val="000778B9"/>
    <w:rsid w:val="00094484"/>
    <w:rsid w:val="00096CD4"/>
    <w:rsid w:val="000A501D"/>
    <w:rsid w:val="000B6DF7"/>
    <w:rsid w:val="000C12A4"/>
    <w:rsid w:val="000C40AA"/>
    <w:rsid w:val="000C68CB"/>
    <w:rsid w:val="000C7807"/>
    <w:rsid w:val="000D64E8"/>
    <w:rsid w:val="000E0F79"/>
    <w:rsid w:val="000F3BB9"/>
    <w:rsid w:val="00100814"/>
    <w:rsid w:val="001022A5"/>
    <w:rsid w:val="001028E6"/>
    <w:rsid w:val="00105AE6"/>
    <w:rsid w:val="001103DA"/>
    <w:rsid w:val="001119E6"/>
    <w:rsid w:val="001128AF"/>
    <w:rsid w:val="00122963"/>
    <w:rsid w:val="00131699"/>
    <w:rsid w:val="00134E2A"/>
    <w:rsid w:val="00140946"/>
    <w:rsid w:val="001550DA"/>
    <w:rsid w:val="00160582"/>
    <w:rsid w:val="00162DF2"/>
    <w:rsid w:val="001642EC"/>
    <w:rsid w:val="001656F0"/>
    <w:rsid w:val="001679A6"/>
    <w:rsid w:val="001773D0"/>
    <w:rsid w:val="00184438"/>
    <w:rsid w:val="00187A1C"/>
    <w:rsid w:val="00196472"/>
    <w:rsid w:val="00197BDF"/>
    <w:rsid w:val="001D0CAA"/>
    <w:rsid w:val="001E40B3"/>
    <w:rsid w:val="001E518E"/>
    <w:rsid w:val="00202B8B"/>
    <w:rsid w:val="0020448D"/>
    <w:rsid w:val="00207F9B"/>
    <w:rsid w:val="002163A6"/>
    <w:rsid w:val="00221756"/>
    <w:rsid w:val="00226398"/>
    <w:rsid w:val="00233C42"/>
    <w:rsid w:val="00247143"/>
    <w:rsid w:val="002629D2"/>
    <w:rsid w:val="00274126"/>
    <w:rsid w:val="00275EE0"/>
    <w:rsid w:val="00280A68"/>
    <w:rsid w:val="00281AD0"/>
    <w:rsid w:val="002955C5"/>
    <w:rsid w:val="002D0B69"/>
    <w:rsid w:val="002E070D"/>
    <w:rsid w:val="002E4452"/>
    <w:rsid w:val="002E7B56"/>
    <w:rsid w:val="002F1212"/>
    <w:rsid w:val="003015F5"/>
    <w:rsid w:val="003102B0"/>
    <w:rsid w:val="00327541"/>
    <w:rsid w:val="003275D2"/>
    <w:rsid w:val="00330EF6"/>
    <w:rsid w:val="00340AE7"/>
    <w:rsid w:val="003454F8"/>
    <w:rsid w:val="00353BD4"/>
    <w:rsid w:val="003565B9"/>
    <w:rsid w:val="003602A5"/>
    <w:rsid w:val="0036041B"/>
    <w:rsid w:val="00370A90"/>
    <w:rsid w:val="00371766"/>
    <w:rsid w:val="003729B2"/>
    <w:rsid w:val="00372EBA"/>
    <w:rsid w:val="00377CD7"/>
    <w:rsid w:val="00385310"/>
    <w:rsid w:val="003934F5"/>
    <w:rsid w:val="003A0020"/>
    <w:rsid w:val="003A062B"/>
    <w:rsid w:val="003A0A55"/>
    <w:rsid w:val="003D0165"/>
    <w:rsid w:val="003E0991"/>
    <w:rsid w:val="003E4421"/>
    <w:rsid w:val="003F6BB0"/>
    <w:rsid w:val="004042D2"/>
    <w:rsid w:val="004059AF"/>
    <w:rsid w:val="004072B8"/>
    <w:rsid w:val="004152BC"/>
    <w:rsid w:val="00416D73"/>
    <w:rsid w:val="00427913"/>
    <w:rsid w:val="00441751"/>
    <w:rsid w:val="004550F6"/>
    <w:rsid w:val="0046392D"/>
    <w:rsid w:val="004818F9"/>
    <w:rsid w:val="004909EA"/>
    <w:rsid w:val="00491CBC"/>
    <w:rsid w:val="00493034"/>
    <w:rsid w:val="004A408E"/>
    <w:rsid w:val="004B2B2B"/>
    <w:rsid w:val="004B43BD"/>
    <w:rsid w:val="004B6A1B"/>
    <w:rsid w:val="004C5D7D"/>
    <w:rsid w:val="004C6B67"/>
    <w:rsid w:val="004D2A24"/>
    <w:rsid w:val="004E207D"/>
    <w:rsid w:val="004F063B"/>
    <w:rsid w:val="005137BF"/>
    <w:rsid w:val="0051676F"/>
    <w:rsid w:val="0052211F"/>
    <w:rsid w:val="00525F43"/>
    <w:rsid w:val="005340E2"/>
    <w:rsid w:val="00545281"/>
    <w:rsid w:val="00573406"/>
    <w:rsid w:val="005871A9"/>
    <w:rsid w:val="005B3DF9"/>
    <w:rsid w:val="005C17CC"/>
    <w:rsid w:val="005D102E"/>
    <w:rsid w:val="005E1352"/>
    <w:rsid w:val="005E633C"/>
    <w:rsid w:val="005E73D8"/>
    <w:rsid w:val="005F6CB0"/>
    <w:rsid w:val="00626996"/>
    <w:rsid w:val="00626CCF"/>
    <w:rsid w:val="00627286"/>
    <w:rsid w:val="0062728E"/>
    <w:rsid w:val="00637C7E"/>
    <w:rsid w:val="00650D53"/>
    <w:rsid w:val="00653E56"/>
    <w:rsid w:val="006553BA"/>
    <w:rsid w:val="00661332"/>
    <w:rsid w:val="00662E47"/>
    <w:rsid w:val="00685C6E"/>
    <w:rsid w:val="00690960"/>
    <w:rsid w:val="00693574"/>
    <w:rsid w:val="00697B2A"/>
    <w:rsid w:val="006A3E27"/>
    <w:rsid w:val="006B06DE"/>
    <w:rsid w:val="006B27F6"/>
    <w:rsid w:val="006B65E9"/>
    <w:rsid w:val="006B6B12"/>
    <w:rsid w:val="006C7128"/>
    <w:rsid w:val="006D12BA"/>
    <w:rsid w:val="006D4C93"/>
    <w:rsid w:val="006E18A0"/>
    <w:rsid w:val="006F2DF8"/>
    <w:rsid w:val="00720D4C"/>
    <w:rsid w:val="00725A9C"/>
    <w:rsid w:val="0073050F"/>
    <w:rsid w:val="00736D73"/>
    <w:rsid w:val="00770A48"/>
    <w:rsid w:val="00772695"/>
    <w:rsid w:val="0077499C"/>
    <w:rsid w:val="00776C88"/>
    <w:rsid w:val="007A2F34"/>
    <w:rsid w:val="007A5D39"/>
    <w:rsid w:val="007A7D54"/>
    <w:rsid w:val="007D3084"/>
    <w:rsid w:val="007E33E5"/>
    <w:rsid w:val="007E44CB"/>
    <w:rsid w:val="007F6892"/>
    <w:rsid w:val="007F6E63"/>
    <w:rsid w:val="008075FD"/>
    <w:rsid w:val="00807BC8"/>
    <w:rsid w:val="0081444C"/>
    <w:rsid w:val="0083146E"/>
    <w:rsid w:val="00835341"/>
    <w:rsid w:val="008365A1"/>
    <w:rsid w:val="00841F7B"/>
    <w:rsid w:val="00843F0B"/>
    <w:rsid w:val="00856FAA"/>
    <w:rsid w:val="008571F0"/>
    <w:rsid w:val="008609F3"/>
    <w:rsid w:val="008635A4"/>
    <w:rsid w:val="00866483"/>
    <w:rsid w:val="00866D63"/>
    <w:rsid w:val="00867E57"/>
    <w:rsid w:val="008703E5"/>
    <w:rsid w:val="008729F4"/>
    <w:rsid w:val="00876F53"/>
    <w:rsid w:val="00881EC1"/>
    <w:rsid w:val="00885F2F"/>
    <w:rsid w:val="008959FB"/>
    <w:rsid w:val="008A0508"/>
    <w:rsid w:val="008A61BB"/>
    <w:rsid w:val="008B0373"/>
    <w:rsid w:val="008B30DA"/>
    <w:rsid w:val="008B3B47"/>
    <w:rsid w:val="008B7988"/>
    <w:rsid w:val="008C62C7"/>
    <w:rsid w:val="008D0922"/>
    <w:rsid w:val="008D67A5"/>
    <w:rsid w:val="008E5E15"/>
    <w:rsid w:val="008E75BE"/>
    <w:rsid w:val="008F3B14"/>
    <w:rsid w:val="00901FF2"/>
    <w:rsid w:val="00903B88"/>
    <w:rsid w:val="009149EB"/>
    <w:rsid w:val="00921441"/>
    <w:rsid w:val="009259DC"/>
    <w:rsid w:val="00925F66"/>
    <w:rsid w:val="00926036"/>
    <w:rsid w:val="00927D90"/>
    <w:rsid w:val="0093058C"/>
    <w:rsid w:val="0093358F"/>
    <w:rsid w:val="009535B7"/>
    <w:rsid w:val="00960382"/>
    <w:rsid w:val="009653B4"/>
    <w:rsid w:val="00975245"/>
    <w:rsid w:val="00982360"/>
    <w:rsid w:val="009A7711"/>
    <w:rsid w:val="009B21AD"/>
    <w:rsid w:val="009B7F9D"/>
    <w:rsid w:val="009C45C2"/>
    <w:rsid w:val="009C6D90"/>
    <w:rsid w:val="009D4D73"/>
    <w:rsid w:val="009E0BCD"/>
    <w:rsid w:val="009F2DE1"/>
    <w:rsid w:val="009F5FBB"/>
    <w:rsid w:val="00A00723"/>
    <w:rsid w:val="00A01617"/>
    <w:rsid w:val="00A05E65"/>
    <w:rsid w:val="00A350EF"/>
    <w:rsid w:val="00A42229"/>
    <w:rsid w:val="00A438D0"/>
    <w:rsid w:val="00A516D5"/>
    <w:rsid w:val="00A7495A"/>
    <w:rsid w:val="00A770E6"/>
    <w:rsid w:val="00A830FA"/>
    <w:rsid w:val="00A917B8"/>
    <w:rsid w:val="00AA1F77"/>
    <w:rsid w:val="00AA42E3"/>
    <w:rsid w:val="00AA7226"/>
    <w:rsid w:val="00AB7640"/>
    <w:rsid w:val="00AB7F05"/>
    <w:rsid w:val="00AC094E"/>
    <w:rsid w:val="00AC7E31"/>
    <w:rsid w:val="00AD7585"/>
    <w:rsid w:val="00AE5A26"/>
    <w:rsid w:val="00AF1E25"/>
    <w:rsid w:val="00AF5B28"/>
    <w:rsid w:val="00B02DCC"/>
    <w:rsid w:val="00B07797"/>
    <w:rsid w:val="00B11905"/>
    <w:rsid w:val="00B24B43"/>
    <w:rsid w:val="00B259E9"/>
    <w:rsid w:val="00B43F63"/>
    <w:rsid w:val="00B61E8D"/>
    <w:rsid w:val="00B62915"/>
    <w:rsid w:val="00B73D12"/>
    <w:rsid w:val="00B8406A"/>
    <w:rsid w:val="00B9518D"/>
    <w:rsid w:val="00BB39E3"/>
    <w:rsid w:val="00BC3B48"/>
    <w:rsid w:val="00BC7E70"/>
    <w:rsid w:val="00BD1EE3"/>
    <w:rsid w:val="00BD5FB5"/>
    <w:rsid w:val="00BF1B45"/>
    <w:rsid w:val="00C002F0"/>
    <w:rsid w:val="00C15C56"/>
    <w:rsid w:val="00C20159"/>
    <w:rsid w:val="00C2380D"/>
    <w:rsid w:val="00C30A17"/>
    <w:rsid w:val="00C40984"/>
    <w:rsid w:val="00C41FF4"/>
    <w:rsid w:val="00C436A7"/>
    <w:rsid w:val="00C51678"/>
    <w:rsid w:val="00C57B1F"/>
    <w:rsid w:val="00C61B45"/>
    <w:rsid w:val="00C8131C"/>
    <w:rsid w:val="00C8514A"/>
    <w:rsid w:val="00C96035"/>
    <w:rsid w:val="00CA1C47"/>
    <w:rsid w:val="00CA6E51"/>
    <w:rsid w:val="00CB05F9"/>
    <w:rsid w:val="00CC1372"/>
    <w:rsid w:val="00CC7AF0"/>
    <w:rsid w:val="00CD2D59"/>
    <w:rsid w:val="00CE05C0"/>
    <w:rsid w:val="00CE59CC"/>
    <w:rsid w:val="00CF2CF7"/>
    <w:rsid w:val="00CF713A"/>
    <w:rsid w:val="00D04737"/>
    <w:rsid w:val="00D10EA2"/>
    <w:rsid w:val="00D21E41"/>
    <w:rsid w:val="00D272D3"/>
    <w:rsid w:val="00D302EB"/>
    <w:rsid w:val="00D31E45"/>
    <w:rsid w:val="00D334B6"/>
    <w:rsid w:val="00D42432"/>
    <w:rsid w:val="00D551BE"/>
    <w:rsid w:val="00D64E5F"/>
    <w:rsid w:val="00D76166"/>
    <w:rsid w:val="00D81AF3"/>
    <w:rsid w:val="00D93DB0"/>
    <w:rsid w:val="00DA0DE7"/>
    <w:rsid w:val="00DA43F6"/>
    <w:rsid w:val="00DC7C7F"/>
    <w:rsid w:val="00DD5E85"/>
    <w:rsid w:val="00DD7FEE"/>
    <w:rsid w:val="00DE7FDB"/>
    <w:rsid w:val="00DF6443"/>
    <w:rsid w:val="00E050AB"/>
    <w:rsid w:val="00E11BCF"/>
    <w:rsid w:val="00E175C8"/>
    <w:rsid w:val="00E2048D"/>
    <w:rsid w:val="00E23667"/>
    <w:rsid w:val="00E23975"/>
    <w:rsid w:val="00E30ABC"/>
    <w:rsid w:val="00E33649"/>
    <w:rsid w:val="00E47BE0"/>
    <w:rsid w:val="00E57DEC"/>
    <w:rsid w:val="00E62FCF"/>
    <w:rsid w:val="00E67B63"/>
    <w:rsid w:val="00E70806"/>
    <w:rsid w:val="00E74C43"/>
    <w:rsid w:val="00E74E9C"/>
    <w:rsid w:val="00E76E4F"/>
    <w:rsid w:val="00E86653"/>
    <w:rsid w:val="00E97FF7"/>
    <w:rsid w:val="00EA0644"/>
    <w:rsid w:val="00EE1C9C"/>
    <w:rsid w:val="00F0361B"/>
    <w:rsid w:val="00F26710"/>
    <w:rsid w:val="00F35F93"/>
    <w:rsid w:val="00F45A8D"/>
    <w:rsid w:val="00F527A1"/>
    <w:rsid w:val="00F56ADB"/>
    <w:rsid w:val="00F652C3"/>
    <w:rsid w:val="00F82565"/>
    <w:rsid w:val="00F901CE"/>
    <w:rsid w:val="00F945CA"/>
    <w:rsid w:val="00FD7C5C"/>
    <w:rsid w:val="00FE71DB"/>
    <w:rsid w:val="00FF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0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7F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97FF7"/>
    <w:rPr>
      <w:sz w:val="20"/>
      <w:szCs w:val="20"/>
    </w:rPr>
  </w:style>
  <w:style w:type="character" w:styleId="a5">
    <w:name w:val="footnote reference"/>
    <w:uiPriority w:val="99"/>
    <w:semiHidden/>
    <w:unhideWhenUsed/>
    <w:rsid w:val="00E97FF7"/>
    <w:rPr>
      <w:vertAlign w:val="superscript"/>
    </w:rPr>
  </w:style>
  <w:style w:type="paragraph" w:styleId="a6">
    <w:name w:val="List Paragraph"/>
    <w:basedOn w:val="a"/>
    <w:uiPriority w:val="34"/>
    <w:qFormat/>
    <w:rsid w:val="00E97FF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rsid w:val="005340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534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534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C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C62C7"/>
  </w:style>
  <w:style w:type="paragraph" w:styleId="ab">
    <w:name w:val="footer"/>
    <w:basedOn w:val="a"/>
    <w:link w:val="ac"/>
    <w:uiPriority w:val="99"/>
    <w:unhideWhenUsed/>
    <w:rsid w:val="008C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62C7"/>
  </w:style>
  <w:style w:type="paragraph" w:customStyle="1" w:styleId="ConsPlusNormal">
    <w:name w:val="ConsPlusNormal"/>
    <w:rsid w:val="009A7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650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650D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FF0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0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0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97FF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97FF7"/>
    <w:rPr>
      <w:sz w:val="20"/>
      <w:szCs w:val="20"/>
    </w:rPr>
  </w:style>
  <w:style w:type="character" w:styleId="a5">
    <w:name w:val="footnote reference"/>
    <w:uiPriority w:val="99"/>
    <w:semiHidden/>
    <w:unhideWhenUsed/>
    <w:rsid w:val="00E97FF7"/>
    <w:rPr>
      <w:vertAlign w:val="superscript"/>
    </w:rPr>
  </w:style>
  <w:style w:type="paragraph" w:styleId="a6">
    <w:name w:val="List Paragraph"/>
    <w:basedOn w:val="a"/>
    <w:uiPriority w:val="34"/>
    <w:qFormat/>
    <w:rsid w:val="00E97FF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rsid w:val="005340E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link w:val="a8"/>
    <w:uiPriority w:val="1"/>
    <w:qFormat/>
    <w:rsid w:val="00534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534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8C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C62C7"/>
  </w:style>
  <w:style w:type="paragraph" w:styleId="ab">
    <w:name w:val="footer"/>
    <w:basedOn w:val="a"/>
    <w:link w:val="ac"/>
    <w:uiPriority w:val="99"/>
    <w:unhideWhenUsed/>
    <w:rsid w:val="008C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62C7"/>
  </w:style>
  <w:style w:type="paragraph" w:customStyle="1" w:styleId="ConsPlusNormal">
    <w:name w:val="ConsPlusNormal"/>
    <w:rsid w:val="009A77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650D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650D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FF0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0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1E74B9FD1E8CC1BFBEE5A0F0BB68D19928A3004E394FFCB3084549B65A1EC5E0720E28928EB1F3p03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90EA-8A7B-4505-9EF9-8FE5C62D7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6263</TotalTime>
  <Pages>47</Pages>
  <Words>22681</Words>
  <Characters>129287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Юрьевна Базась</dc:creator>
  <cp:lastModifiedBy>Татьяна Викторовна Фомина</cp:lastModifiedBy>
  <cp:revision>127</cp:revision>
  <cp:lastPrinted>2016-05-31T15:52:00Z</cp:lastPrinted>
  <dcterms:created xsi:type="dcterms:W3CDTF">2016-05-09T22:14:00Z</dcterms:created>
  <dcterms:modified xsi:type="dcterms:W3CDTF">2016-06-01T05:57:00Z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